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CE" w:rsidRPr="007E3461" w:rsidRDefault="006B5CCE" w:rsidP="007E3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461">
        <w:rPr>
          <w:rFonts w:ascii="Times New Roman" w:hAnsi="Times New Roman" w:cs="Times New Roman"/>
          <w:b/>
          <w:sz w:val="24"/>
          <w:szCs w:val="24"/>
        </w:rPr>
        <w:t xml:space="preserve">OBRAZLOŽENJE PRIJEDLOGA FINANCIJSKOG PLANA </w:t>
      </w:r>
    </w:p>
    <w:p w:rsidR="003B6516" w:rsidRPr="007E3461" w:rsidRDefault="00A445E2" w:rsidP="007E3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461">
        <w:rPr>
          <w:rFonts w:ascii="Times New Roman" w:hAnsi="Times New Roman" w:cs="Times New Roman"/>
          <w:b/>
          <w:sz w:val="24"/>
          <w:szCs w:val="24"/>
        </w:rPr>
        <w:t>ZA RAZDOBLJE 202</w:t>
      </w:r>
      <w:r w:rsidR="00767884">
        <w:rPr>
          <w:rFonts w:ascii="Times New Roman" w:hAnsi="Times New Roman" w:cs="Times New Roman"/>
          <w:b/>
          <w:sz w:val="24"/>
          <w:szCs w:val="24"/>
        </w:rPr>
        <w:t>5</w:t>
      </w:r>
      <w:r w:rsidR="006B5CCE" w:rsidRPr="007E3461">
        <w:rPr>
          <w:rFonts w:ascii="Times New Roman" w:hAnsi="Times New Roman" w:cs="Times New Roman"/>
          <w:b/>
          <w:sz w:val="24"/>
          <w:szCs w:val="24"/>
        </w:rPr>
        <w:t>. -20</w:t>
      </w:r>
      <w:r w:rsidRPr="007E3461">
        <w:rPr>
          <w:rFonts w:ascii="Times New Roman" w:hAnsi="Times New Roman" w:cs="Times New Roman"/>
          <w:b/>
          <w:sz w:val="24"/>
          <w:szCs w:val="24"/>
        </w:rPr>
        <w:t>2</w:t>
      </w:r>
      <w:r w:rsidR="00767884">
        <w:rPr>
          <w:rFonts w:ascii="Times New Roman" w:hAnsi="Times New Roman" w:cs="Times New Roman"/>
          <w:b/>
          <w:sz w:val="24"/>
          <w:szCs w:val="24"/>
        </w:rPr>
        <w:t>7</w:t>
      </w:r>
      <w:r w:rsidR="006B5CCE" w:rsidRPr="007E3461">
        <w:rPr>
          <w:rFonts w:ascii="Times New Roman" w:hAnsi="Times New Roman" w:cs="Times New Roman"/>
          <w:b/>
          <w:sz w:val="24"/>
          <w:szCs w:val="24"/>
        </w:rPr>
        <w:t>.</w:t>
      </w:r>
    </w:p>
    <w:p w:rsidR="00A83F80" w:rsidRPr="007E3461" w:rsidRDefault="00A83F80" w:rsidP="007E346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B5CCE" w:rsidRPr="007E3461" w:rsidRDefault="009634F2" w:rsidP="007E346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461">
        <w:rPr>
          <w:rFonts w:ascii="Times New Roman" w:hAnsi="Times New Roman" w:cs="Times New Roman"/>
          <w:b/>
          <w:bCs/>
          <w:sz w:val="24"/>
          <w:szCs w:val="24"/>
        </w:rPr>
        <w:t>OSNOVNA ŠKOLA SVETI MARTIN NA MURI</w:t>
      </w:r>
    </w:p>
    <w:p w:rsidR="00A83F80" w:rsidRPr="007E3461" w:rsidRDefault="00A83F80" w:rsidP="007E3461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83F80" w:rsidRPr="007E3461" w:rsidRDefault="00A83F80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3461">
        <w:rPr>
          <w:rFonts w:ascii="Times New Roman" w:hAnsi="Times New Roman" w:cs="Times New Roman"/>
          <w:b/>
          <w:sz w:val="24"/>
          <w:szCs w:val="24"/>
        </w:rPr>
        <w:t>UVOD</w:t>
      </w:r>
    </w:p>
    <w:p w:rsidR="009634F2" w:rsidRPr="0019269B" w:rsidRDefault="009634F2" w:rsidP="007E3461">
      <w:pPr>
        <w:pStyle w:val="Odlomakpopisa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634F2" w:rsidRPr="0019269B" w:rsidRDefault="009634F2" w:rsidP="007E3461">
      <w:pPr>
        <w:spacing w:after="0" w:line="360" w:lineRule="auto"/>
        <w:ind w:left="720"/>
        <w:jc w:val="both"/>
        <w:rPr>
          <w:rFonts w:ascii="Times New Roman" w:hAnsi="Times New Roman" w:cs="Times New Roman"/>
          <w:b/>
        </w:rPr>
      </w:pPr>
      <w:r w:rsidRPr="0019269B">
        <w:rPr>
          <w:rFonts w:ascii="Times New Roman" w:hAnsi="Times New Roman" w:cs="Times New Roman"/>
          <w:b/>
        </w:rPr>
        <w:t xml:space="preserve">1. Sažetak djelokruga rada proračunskog korisnika </w:t>
      </w:r>
    </w:p>
    <w:p w:rsidR="009634F2" w:rsidRPr="0019269B" w:rsidRDefault="009634F2" w:rsidP="007E346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634F2" w:rsidRPr="0019269B" w:rsidRDefault="009634F2" w:rsidP="007E346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9269B">
        <w:rPr>
          <w:rFonts w:ascii="Times New Roman" w:hAnsi="Times New Roman" w:cs="Times New Roman"/>
        </w:rPr>
        <w:t xml:space="preserve">Osnovna škola Sveti Martin na Muri je javna ustanova koja obavlja djelatnost osnovnoškolskog obrazovanja sukladno Zakonu o odgoju i obrazovanju u osnovnoj i srednjoj školi. </w:t>
      </w:r>
    </w:p>
    <w:p w:rsidR="009634F2" w:rsidRPr="0019269B" w:rsidRDefault="009634F2" w:rsidP="007E346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9269B">
        <w:rPr>
          <w:rFonts w:ascii="Times New Roman" w:hAnsi="Times New Roman" w:cs="Times New Roman"/>
        </w:rPr>
        <w:t>U školi se izvodi redovna, izborna, dodatna, dopunska nastava i izvannastavne aktivnosti sukladno Nastavnom planu i programu, Godišnjem planu i programu rada Škole, te Ško</w:t>
      </w:r>
      <w:r w:rsidR="00767884">
        <w:rPr>
          <w:rFonts w:ascii="Times New Roman" w:hAnsi="Times New Roman" w:cs="Times New Roman"/>
        </w:rPr>
        <w:t>lskom kurikulumu za školsku 2024./2025</w:t>
      </w:r>
      <w:r w:rsidRPr="0019269B">
        <w:rPr>
          <w:rFonts w:ascii="Times New Roman" w:hAnsi="Times New Roman" w:cs="Times New Roman"/>
        </w:rPr>
        <w:t xml:space="preserve">. godinu. </w:t>
      </w:r>
    </w:p>
    <w:p w:rsidR="009634F2" w:rsidRPr="0019269B" w:rsidRDefault="00767884" w:rsidP="007E346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Školu pohađa 194</w:t>
      </w:r>
      <w:r w:rsidR="009634F2" w:rsidRPr="0019269B">
        <w:rPr>
          <w:rFonts w:ascii="Times New Roman" w:hAnsi="Times New Roman" w:cs="Times New Roman"/>
        </w:rPr>
        <w:t xml:space="preserve"> učenik raspoređen u 1</w:t>
      </w:r>
      <w:r w:rsidR="00D55BB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razrednih odjela, od toga 6 odjela razredne nastave i 7</w:t>
      </w:r>
      <w:r w:rsidR="009634F2" w:rsidRPr="0019269B">
        <w:rPr>
          <w:rFonts w:ascii="Times New Roman" w:hAnsi="Times New Roman" w:cs="Times New Roman"/>
        </w:rPr>
        <w:t xml:space="preserve"> odjela predmetne nastave. Nastava je organizirana u dvije smjene, u petodnevnom radnom tjednu.</w:t>
      </w:r>
    </w:p>
    <w:p w:rsidR="009634F2" w:rsidRPr="0019269B" w:rsidRDefault="009634F2" w:rsidP="007E346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9634F2" w:rsidRPr="0019269B" w:rsidRDefault="009634F2" w:rsidP="007E346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19269B">
        <w:rPr>
          <w:rFonts w:ascii="Times New Roman" w:hAnsi="Times New Roman" w:cs="Times New Roman"/>
          <w:b/>
        </w:rPr>
        <w:t>2. Obrazloženje programa rada školske ustanove</w:t>
      </w:r>
    </w:p>
    <w:p w:rsidR="009634F2" w:rsidRPr="0019269B" w:rsidRDefault="009634F2" w:rsidP="007E346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634F2" w:rsidRPr="0019269B" w:rsidRDefault="009634F2" w:rsidP="007E346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9269B">
        <w:rPr>
          <w:rFonts w:ascii="Times New Roman" w:hAnsi="Times New Roman" w:cs="Times New Roman"/>
        </w:rPr>
        <w:t>Osnovna škola Sveti Martin na Muri provodi program redovnog osnovnoškolskog obrazovanja.</w:t>
      </w:r>
    </w:p>
    <w:p w:rsidR="009634F2" w:rsidRPr="0019269B" w:rsidRDefault="009634F2" w:rsidP="007E346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9269B">
        <w:rPr>
          <w:rFonts w:ascii="Times New Roman" w:hAnsi="Times New Roman" w:cs="Times New Roman"/>
        </w:rPr>
        <w:t xml:space="preserve">Prioritet škole je kvalitetno obrazovanje i odgoj učenika što se ostvaruje: </w:t>
      </w:r>
    </w:p>
    <w:p w:rsidR="009634F2" w:rsidRPr="0019269B" w:rsidRDefault="009634F2" w:rsidP="007E346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9B">
        <w:rPr>
          <w:rFonts w:ascii="Times New Roman" w:hAnsi="Times New Roman" w:cs="Times New Roman"/>
        </w:rPr>
        <w:t>stalnim usavršavanjem nastavnog kadra (seminari, stručni skupovi, aktivi) i podizanjem nastavnog standarda na višu razinu;</w:t>
      </w:r>
    </w:p>
    <w:p w:rsidR="009634F2" w:rsidRPr="0019269B" w:rsidRDefault="009634F2" w:rsidP="007E346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9B">
        <w:rPr>
          <w:rFonts w:ascii="Times New Roman" w:hAnsi="Times New Roman" w:cs="Times New Roman"/>
        </w:rPr>
        <w:t>poticanjem učenika na izražavanje kreativnosti, talenata i sposobnosti kroz uključivanje u slobodne aktivnosti, natjecanja, školske projekte, priredbe i manifestacije u školi i šire;</w:t>
      </w:r>
    </w:p>
    <w:p w:rsidR="009634F2" w:rsidRPr="0019269B" w:rsidRDefault="009634F2" w:rsidP="007E346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9B">
        <w:rPr>
          <w:rFonts w:ascii="Times New Roman" w:hAnsi="Times New Roman" w:cs="Times New Roman"/>
        </w:rPr>
        <w:t>poticanje učenika na sportske aktivnosti radi održavanja zdravlja, uz razvoj natjecateljskog duha;</w:t>
      </w:r>
    </w:p>
    <w:p w:rsidR="009634F2" w:rsidRPr="00907786" w:rsidRDefault="009634F2" w:rsidP="007E346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9B">
        <w:rPr>
          <w:rFonts w:ascii="Times New Roman" w:hAnsi="Times New Roman" w:cs="Times New Roman"/>
        </w:rPr>
        <w:t>poticanjem razvoja pozitivnih vrijednosti</w:t>
      </w:r>
      <w:r w:rsidRPr="00907786">
        <w:rPr>
          <w:rFonts w:ascii="Times New Roman" w:hAnsi="Times New Roman" w:cs="Times New Roman"/>
        </w:rPr>
        <w:t xml:space="preserve"> </w:t>
      </w:r>
    </w:p>
    <w:p w:rsidR="006B5CCE" w:rsidRDefault="006B5CCE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7786" w:rsidRDefault="00907786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7786" w:rsidRDefault="00907786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7786" w:rsidRDefault="00907786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7786" w:rsidRDefault="00907786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9269B" w:rsidRDefault="0019269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7786" w:rsidRDefault="00907786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7786" w:rsidRDefault="00907786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9269B" w:rsidRDefault="0019269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9269B" w:rsidRDefault="0019269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9269B" w:rsidRDefault="0019269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806FCB" w:rsidRDefault="00806FC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07786" w:rsidRPr="007E3461" w:rsidRDefault="00907786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C113D" w:rsidRPr="00907786" w:rsidRDefault="00907786" w:rsidP="00907786">
      <w:pPr>
        <w:ind w:firstLine="708"/>
        <w:rPr>
          <w:rFonts w:ascii="Times New Roman" w:hAnsi="Times New Roman" w:cs="Times New Roman"/>
          <w:b/>
        </w:rPr>
      </w:pPr>
      <w:r w:rsidRPr="00907786">
        <w:rPr>
          <w:rFonts w:ascii="Times New Roman" w:hAnsi="Times New Roman" w:cs="Times New Roman"/>
          <w:b/>
        </w:rPr>
        <w:lastRenderedPageBreak/>
        <w:t xml:space="preserve">3. </w:t>
      </w:r>
      <w:r w:rsidR="00AC113D" w:rsidRPr="00907786">
        <w:rPr>
          <w:rFonts w:ascii="Times New Roman" w:hAnsi="Times New Roman" w:cs="Times New Roman"/>
          <w:b/>
        </w:rPr>
        <w:t>Daje se pregled financijskih sredstava po programima:</w:t>
      </w:r>
    </w:p>
    <w:tbl>
      <w:tblPr>
        <w:tblW w:w="9432" w:type="dxa"/>
        <w:tblInd w:w="93" w:type="dxa"/>
        <w:tblLook w:val="04A0"/>
      </w:tblPr>
      <w:tblGrid>
        <w:gridCol w:w="3770"/>
        <w:gridCol w:w="1444"/>
        <w:gridCol w:w="1409"/>
        <w:gridCol w:w="1336"/>
        <w:gridCol w:w="1473"/>
      </w:tblGrid>
      <w:tr w:rsidR="00AC113D" w:rsidRPr="007E3461" w:rsidTr="00907786">
        <w:trPr>
          <w:trHeight w:val="448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13D" w:rsidRPr="007E3461" w:rsidRDefault="00AC113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13D" w:rsidRPr="007E3461" w:rsidRDefault="00EC71DC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Proračun</w:t>
            </w:r>
            <w:r w:rsidR="00AC113D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  <w:p w:rsidR="00AC113D" w:rsidRPr="007E3461" w:rsidRDefault="00A445E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</w:t>
            </w:r>
            <w:r w:rsidR="00767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</w:t>
            </w:r>
            <w:r w:rsidR="00AC113D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13D" w:rsidRPr="007E3461" w:rsidRDefault="00AC113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AC113D" w:rsidRPr="007E3461" w:rsidRDefault="00A445E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</w:t>
            </w:r>
            <w:r w:rsidR="00767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</w:t>
            </w:r>
            <w:r w:rsidR="00AC113D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13D" w:rsidRPr="007E3461" w:rsidRDefault="00AC113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</w:t>
            </w:r>
            <w:r w:rsidR="00A445E2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rojekcija 202</w:t>
            </w:r>
            <w:r w:rsidR="00767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13D" w:rsidRPr="007E3461" w:rsidRDefault="00AC113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</w:t>
            </w:r>
            <w:r w:rsidR="00EC71DC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</w:t>
            </w:r>
            <w:r w:rsidR="007678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AC113D" w:rsidRPr="007E3461" w:rsidTr="00907786">
        <w:trPr>
          <w:trHeight w:val="458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13D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A (</w:t>
            </w:r>
            <w:r w:rsidR="004135E4" w:rsidRPr="0090778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Materijalni i financijski rashodi</w:t>
            </w:r>
            <w:r w:rsidRPr="009077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)</w:t>
            </w:r>
            <w:r w:rsidRPr="009077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F2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  <w:p w:rsidR="009634F2" w:rsidRPr="00907786" w:rsidRDefault="00767884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32.205,00</w:t>
            </w:r>
          </w:p>
          <w:p w:rsidR="00AC113D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F2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  <w:p w:rsidR="009634F2" w:rsidRPr="00907786" w:rsidRDefault="00DA09DA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42.260,00</w:t>
            </w:r>
            <w:r w:rsidR="009634F2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AC113D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F2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  <w:p w:rsidR="009634F2" w:rsidRPr="00907786" w:rsidRDefault="00DA09DA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42.894,00</w:t>
            </w:r>
          </w:p>
          <w:p w:rsidR="00AC113D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4F2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  <w:p w:rsidR="009634F2" w:rsidRPr="00907786" w:rsidRDefault="00DA09DA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43.105,00</w:t>
            </w:r>
          </w:p>
          <w:p w:rsidR="00AC113D" w:rsidRPr="00907786" w:rsidRDefault="00AC113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6B5CCE" w:rsidRPr="007E3461" w:rsidTr="00907786">
        <w:trPr>
          <w:trHeight w:val="56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CCE" w:rsidRPr="00907786" w:rsidRDefault="006B5CCE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F2" w:rsidRPr="00907786" w:rsidRDefault="00767884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32.205,00 </w:t>
            </w:r>
            <w:r w:rsidR="006B5CCE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  <w:p w:rsidR="006B5CCE" w:rsidRPr="00907786" w:rsidRDefault="006B5CCE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F2" w:rsidRPr="00907786" w:rsidRDefault="006B5CCE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DA09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42.260,00</w:t>
            </w:r>
            <w:r w:rsidR="009634F2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  <w:p w:rsidR="006B5CCE" w:rsidRPr="00907786" w:rsidRDefault="006B5CCE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4F2" w:rsidRPr="00907786" w:rsidRDefault="006B5CCE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DA09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42.894,00</w:t>
            </w:r>
            <w:r w:rsidR="009634F2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  <w:p w:rsidR="006B5CCE" w:rsidRPr="00907786" w:rsidRDefault="006B5CCE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4F2" w:rsidRPr="00907786" w:rsidRDefault="006B5CCE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DA09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43.105,00</w:t>
            </w:r>
            <w:r w:rsidR="009634F2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  <w:p w:rsidR="006B5CCE" w:rsidRPr="00907786" w:rsidRDefault="006B5CCE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907786" w:rsidRPr="00907786" w:rsidRDefault="00907786" w:rsidP="00907786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0C6247" w:rsidRPr="007E3461" w:rsidRDefault="000C6247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0C6247" w:rsidRPr="007E3461" w:rsidRDefault="000C6247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58" w:type="dxa"/>
        <w:tblInd w:w="93" w:type="dxa"/>
        <w:tblLayout w:type="fixed"/>
        <w:tblLook w:val="04A0"/>
      </w:tblPr>
      <w:tblGrid>
        <w:gridCol w:w="9258"/>
      </w:tblGrid>
      <w:tr w:rsidR="00F72F50" w:rsidRPr="007E3461" w:rsidTr="00655AFD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D5C" w:rsidRPr="007E3461" w:rsidRDefault="0094009E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PROGRAM</w:t>
            </w:r>
            <w:r w:rsidR="004135E4"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A : Materijalni i financijski rashodi</w:t>
            </w:r>
            <w:r w:rsidR="003E2D5C"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0C6247" w:rsidRPr="007E3461" w:rsidTr="00655AFD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247" w:rsidRPr="007E3461" w:rsidRDefault="000C6247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  <w:r w:rsidR="004135E4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Visinu sredstava planiranu za ovaj program određuje Međimurska županija, a koriste se za pokriće rashoda koji se odnose na minimalni standard. Financiraju se iz decentraliziranih sredstava proračuna Međimurske županije.</w:t>
            </w:r>
          </w:p>
        </w:tc>
      </w:tr>
      <w:tr w:rsidR="003E2D5C" w:rsidRPr="007E3461" w:rsidTr="007E3461">
        <w:trPr>
          <w:trHeight w:val="4570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461" w:rsidRPr="007E3461" w:rsidRDefault="003E2D5C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Zakon o odgoju i obrazovanju u osnovnoj i srednjoj školi</w:t>
            </w:r>
            <w:r w:rsidRPr="00806FCB">
              <w:rPr>
                <w:rFonts w:ascii="Times New Roman" w:hAnsi="Times New Roman" w:cs="Times New Roman"/>
                <w:sz w:val="20"/>
                <w:szCs w:val="20"/>
              </w:rPr>
              <w:t>, (NN 87/08, 86/09, 92/10, 105/10, 90/11, 5/12, 16/12, 86/12, 126/12, 94/13</w:t>
            </w:r>
            <w:r w:rsidR="00652A4D" w:rsidRPr="00806FCB">
              <w:rPr>
                <w:rFonts w:ascii="Times New Roman" w:hAnsi="Times New Roman" w:cs="Times New Roman"/>
                <w:sz w:val="20"/>
                <w:szCs w:val="20"/>
              </w:rPr>
              <w:t xml:space="preserve">, 152/14, 07/17, 68/18, 98/19, </w:t>
            </w:r>
            <w:r w:rsidRPr="00806FCB">
              <w:rPr>
                <w:rFonts w:ascii="Times New Roman" w:hAnsi="Times New Roman" w:cs="Times New Roman"/>
                <w:sz w:val="20"/>
                <w:szCs w:val="20"/>
              </w:rPr>
              <w:t>64/20</w:t>
            </w:r>
            <w:r w:rsidR="00652A4D" w:rsidRPr="00806F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52A4D" w:rsidRPr="00806F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806F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Zakon o ustanovama, </w:t>
            </w:r>
            <w:r w:rsidR="00652A4D" w:rsidRPr="00652A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52A4D" w:rsidRPr="00806FCB">
              <w:rPr>
                <w:rFonts w:ascii="Times New Roman" w:hAnsi="Times New Roman" w:cs="Times New Roman"/>
                <w:sz w:val="20"/>
                <w:szCs w:val="20"/>
              </w:rPr>
              <w:t>NN 76/93, 29/97, 47/99, 35/08,</w:t>
            </w:r>
            <w:r w:rsidRPr="00806FCB">
              <w:rPr>
                <w:rFonts w:ascii="Times New Roman" w:hAnsi="Times New Roman" w:cs="Times New Roman"/>
                <w:sz w:val="20"/>
                <w:szCs w:val="20"/>
              </w:rPr>
              <w:t xml:space="preserve"> 127/19</w:t>
            </w:r>
            <w:r w:rsidR="00652A4D" w:rsidRPr="00806FCB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652A4D" w:rsidRPr="00806F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806F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652A4D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Pravilnik o proračunskim klas</w:t>
            </w:r>
            <w:r w:rsidR="00652A4D"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ifikacijama (NN 26/10, 120/13, 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1/20</w:t>
            </w:r>
            <w:r w:rsidR="00652A4D"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 i 4/24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</w:t>
            </w:r>
            <w:r w:rsidR="00652A4D"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 i 158/23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Zakon o fiskalnoj </w:t>
            </w:r>
            <w:r w:rsidR="00652A4D" w:rsidRPr="00652A4D">
              <w:rPr>
                <w:rFonts w:ascii="Times New Roman" w:hAnsi="Times New Roman" w:cs="Times New Roman"/>
                <w:sz w:val="20"/>
                <w:szCs w:val="20"/>
              </w:rPr>
              <w:t>odgovornosti (NN 139/10, 19/14,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 111/18</w:t>
            </w:r>
            <w:r w:rsidR="00652A4D"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 i 83/23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Zakon o javnoj nabavi (NN 120/16</w:t>
            </w:r>
            <w:r w:rsidR="00652A4D"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 i 114/22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Upute za izradu proračuna Međim</w:t>
            </w:r>
            <w:r w:rsidR="00767884" w:rsidRPr="00652A4D">
              <w:rPr>
                <w:rFonts w:ascii="Times New Roman" w:hAnsi="Times New Roman" w:cs="Times New Roman"/>
                <w:sz w:val="20"/>
                <w:szCs w:val="20"/>
              </w:rPr>
              <w:t>urske županije za razdoblje 2025.-2027</w:t>
            </w:r>
            <w:r w:rsidR="00DA09DA" w:rsidRPr="00652A4D">
              <w:rPr>
                <w:rFonts w:ascii="Times New Roman" w:hAnsi="Times New Roman" w:cs="Times New Roman"/>
                <w:sz w:val="20"/>
                <w:szCs w:val="20"/>
              </w:rPr>
              <w:t>. (listopad 2024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. godine) </w:t>
            </w:r>
          </w:p>
          <w:p w:rsidR="007E3461" w:rsidRPr="00652A4D" w:rsidRDefault="007E3461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Godišnji plan </w:t>
            </w:r>
            <w:r w:rsidR="00767884" w:rsidRPr="00652A4D">
              <w:rPr>
                <w:rFonts w:ascii="Times New Roman" w:hAnsi="Times New Roman" w:cs="Times New Roman"/>
                <w:sz w:val="20"/>
                <w:szCs w:val="20"/>
              </w:rPr>
              <w:t>i program rada škole za šk. 2024./2025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  <w:p w:rsidR="0094009E" w:rsidRPr="007E3461" w:rsidRDefault="007E3461" w:rsidP="007E3461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-      Školski kurikulum Osnovne škole </w:t>
            </w:r>
            <w:r w:rsidR="00767884" w:rsidRPr="00652A4D">
              <w:rPr>
                <w:rFonts w:ascii="Times New Roman" w:hAnsi="Times New Roman" w:cs="Times New Roman"/>
                <w:sz w:val="20"/>
                <w:szCs w:val="20"/>
              </w:rPr>
              <w:t>Sveti Martin na Muri za šk. 2024./2025</w:t>
            </w: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</w:tc>
      </w:tr>
      <w:tr w:rsidR="003E2D5C" w:rsidRPr="007E3461" w:rsidTr="00655AFD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49B5" w:rsidRPr="007E3461" w:rsidRDefault="002F7429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</w:t>
            </w:r>
            <w:r w:rsidR="00A445E2"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ovedbe programa u razdoblju 202</w:t>
            </w:r>
            <w:r w:rsidR="00DA09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5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.-20</w:t>
            </w:r>
            <w:r w:rsidR="00A445E2"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2</w:t>
            </w:r>
            <w:r w:rsidR="00DA09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94009E" w:rsidRPr="007E3461" w:rsidRDefault="004135E4" w:rsidP="007E34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Prilikom izrade plana najprije su planirani rashodi kao što su električna energija, plin, voda, komunalne usluge, rashodi za telefon i internet, bankarske usluge, pedagoška dokumentacija, nastavni materijali, zdravstveni pregledi djelatnika, koji se planiraju na osnovu potrošnje tekuće godine, a zatim ostali troškovi prema prioritetima funkcioniranja škole.</w:t>
            </w:r>
          </w:p>
        </w:tc>
      </w:tr>
    </w:tbl>
    <w:p w:rsidR="009634F2" w:rsidRDefault="009634F2" w:rsidP="007E3461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:rsidR="00907786" w:rsidRDefault="00907786" w:rsidP="007E3461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:rsidR="00907786" w:rsidRDefault="00907786" w:rsidP="007E3461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:rsidR="00907786" w:rsidRDefault="00907786" w:rsidP="007E3461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:rsidR="00907786" w:rsidRDefault="00907786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F96B33" w:rsidRPr="007E3461" w:rsidRDefault="00F96B3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9634F2" w:rsidRPr="007E3461" w:rsidRDefault="009634F2" w:rsidP="00907786">
      <w:pPr>
        <w:pStyle w:val="Odlomakpopisa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E3461">
        <w:rPr>
          <w:rFonts w:ascii="Times New Roman" w:hAnsi="Times New Roman" w:cs="Times New Roman"/>
          <w:sz w:val="20"/>
          <w:szCs w:val="20"/>
        </w:rPr>
        <w:t>Daje se pregled financijskih sredstava po programima:</w:t>
      </w:r>
    </w:p>
    <w:tbl>
      <w:tblPr>
        <w:tblW w:w="9109" w:type="dxa"/>
        <w:tblInd w:w="93" w:type="dxa"/>
        <w:tblLook w:val="04A0"/>
      </w:tblPr>
      <w:tblGrid>
        <w:gridCol w:w="3641"/>
        <w:gridCol w:w="1394"/>
        <w:gridCol w:w="1361"/>
        <w:gridCol w:w="1290"/>
        <w:gridCol w:w="1423"/>
      </w:tblGrid>
      <w:tr w:rsidR="009634F2" w:rsidRPr="007E3461" w:rsidTr="00907786">
        <w:trPr>
          <w:trHeight w:val="396"/>
        </w:trPr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4F2" w:rsidRPr="007E3461" w:rsidRDefault="009634F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4F2" w:rsidRPr="007E3461" w:rsidRDefault="009634F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Proračun </w:t>
            </w:r>
          </w:p>
          <w:p w:rsidR="009634F2" w:rsidRPr="007E3461" w:rsidRDefault="00DA09DA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="009634F2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F2" w:rsidRPr="007E3461" w:rsidRDefault="009634F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9634F2" w:rsidRPr="007E3461" w:rsidRDefault="00DA09DA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2025</w:t>
            </w:r>
            <w:r w:rsidR="009634F2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4F2" w:rsidRPr="007E3461" w:rsidRDefault="00DA09DA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2025</w:t>
            </w:r>
            <w:r w:rsidR="009634F2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4F2" w:rsidRPr="007E3461" w:rsidRDefault="00DA09DA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2026</w:t>
            </w:r>
            <w:r w:rsidR="009634F2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9634F2" w:rsidRPr="007E3461" w:rsidTr="00DA09DA">
        <w:trPr>
          <w:trHeight w:val="969"/>
        </w:trPr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4F2" w:rsidRPr="007E3461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A (</w:t>
            </w:r>
            <w:r w:rsidR="002B49B5" w:rsidRPr="007E346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Rashodi za zaposlene i ostali rashodi-MZO</w:t>
            </w:r>
            <w:r w:rsidR="002B49B5" w:rsidRPr="007E3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)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907786" w:rsidRDefault="00ED209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  <w:p w:rsidR="00ED209D" w:rsidRPr="00907786" w:rsidRDefault="00DA09DA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651.929,00</w:t>
            </w:r>
          </w:p>
          <w:p w:rsidR="009634F2" w:rsidRPr="00907786" w:rsidRDefault="009634F2" w:rsidP="007E34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907786" w:rsidRDefault="00DA09DA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950.798,52 </w:t>
            </w:r>
          </w:p>
          <w:p w:rsidR="009634F2" w:rsidRPr="00907786" w:rsidRDefault="009634F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907786" w:rsidRDefault="00ED209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  <w:p w:rsidR="00ED209D" w:rsidRPr="00907786" w:rsidRDefault="00DA09DA" w:rsidP="007E34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964.846,00 </w:t>
            </w:r>
          </w:p>
          <w:p w:rsidR="009634F2" w:rsidRPr="00907786" w:rsidRDefault="009634F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209D" w:rsidRPr="00907786" w:rsidRDefault="00ED209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  <w:p w:rsidR="00ED209D" w:rsidRPr="00907786" w:rsidRDefault="00DA09DA" w:rsidP="007E34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969.527,00 </w:t>
            </w:r>
          </w:p>
          <w:p w:rsidR="009634F2" w:rsidRPr="00907786" w:rsidRDefault="009634F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9634F2" w:rsidRPr="007E3461" w:rsidTr="00ED209D">
        <w:trPr>
          <w:trHeight w:val="177"/>
        </w:trPr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F2" w:rsidRPr="007E3461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907786" w:rsidRDefault="009634F2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DA09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651.929,00</w:t>
            </w:r>
            <w:r w:rsidR="00DA09DA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  <w:p w:rsidR="009634F2" w:rsidRPr="00907786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907786" w:rsidRDefault="009634F2" w:rsidP="007E3461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DA09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950.798,52</w:t>
            </w:r>
            <w:r w:rsidR="00ED209D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  <w:p w:rsidR="009634F2" w:rsidRPr="00907786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907786" w:rsidRDefault="009634F2" w:rsidP="007E34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DA09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964.846,00</w:t>
            </w:r>
            <w:r w:rsidR="00ED209D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  <w:p w:rsidR="009634F2" w:rsidRPr="00907786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209D" w:rsidRPr="00907786" w:rsidRDefault="009634F2" w:rsidP="007E34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DA09D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969.527,00</w:t>
            </w:r>
            <w:r w:rsidR="00ED209D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  <w:p w:rsidR="009634F2" w:rsidRPr="00907786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907786" w:rsidRDefault="00907786" w:rsidP="00907786">
      <w:pPr>
        <w:pStyle w:val="Odlomakpopisa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9634F2" w:rsidRPr="007E3461" w:rsidRDefault="009634F2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9634F2" w:rsidRPr="007E3461" w:rsidRDefault="009634F2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81" w:type="dxa"/>
        <w:tblInd w:w="93" w:type="dxa"/>
        <w:tblLayout w:type="fixed"/>
        <w:tblLook w:val="04A0"/>
      </w:tblPr>
      <w:tblGrid>
        <w:gridCol w:w="9281"/>
      </w:tblGrid>
      <w:tr w:rsidR="009634F2" w:rsidRPr="007E3461" w:rsidTr="00907786">
        <w:trPr>
          <w:trHeight w:val="259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F2" w:rsidRPr="007E3461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A : </w:t>
            </w:r>
            <w:r w:rsidR="002B49B5" w:rsidRPr="007E346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Rashodi za zaposlene i ostali rashodi-MZO</w:t>
            </w:r>
          </w:p>
        </w:tc>
      </w:tr>
      <w:tr w:rsidR="009634F2" w:rsidRPr="007E3461" w:rsidTr="00907786">
        <w:trPr>
          <w:trHeight w:val="560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F2" w:rsidRPr="007E3461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9B5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Pretežiti dio sredstava planiranih ovim programom odnosi se na prihode iz državnog proračuna kojima se financiraju rashodi za zaposlene (plaće i naknade), a koji čine </w:t>
            </w:r>
            <w:r w:rsidR="00DA09DA" w:rsidRPr="00DA09D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2B49B5" w:rsidRPr="00DA09D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2B49B5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ukupnog proračuna škole.</w:t>
            </w:r>
          </w:p>
        </w:tc>
      </w:tr>
      <w:tr w:rsidR="009634F2" w:rsidRPr="007E3461" w:rsidTr="00907786">
        <w:trPr>
          <w:trHeight w:val="560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F2" w:rsidRPr="007E3461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:rsidR="00652A4D" w:rsidRPr="00B56C7E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C7E">
              <w:rPr>
                <w:rFonts w:ascii="Times New Roman" w:hAnsi="Times New Roman" w:cs="Times New Roman"/>
                <w:sz w:val="20"/>
                <w:szCs w:val="20"/>
              </w:rPr>
              <w:t xml:space="preserve">Zakon o odgoju i obrazovanju u osnovnoj i srednjoj školi, (NN 87/08, 86/09, 92/10, 105/10, 90/11, 5/12, 16/12, 86/12, 126/12, 94/13, 152/14, 07/17, 68/18, 98/19, 64/20, </w:t>
            </w:r>
            <w:r w:rsidRPr="00B56C7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B56C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A4D" w:rsidRPr="00B56C7E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C7E">
              <w:rPr>
                <w:rFonts w:ascii="Times New Roman" w:hAnsi="Times New Roman" w:cs="Times New Roman"/>
                <w:sz w:val="20"/>
                <w:szCs w:val="20"/>
              </w:rPr>
              <w:t xml:space="preserve">Zakon o ustanovama, (NN 76/93, 29/97, 47/99, 35/08, 127/19 i </w:t>
            </w:r>
            <w:r w:rsidRPr="00B56C7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B56C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A4D" w:rsidRPr="00652A4D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652A4D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652A4D" w:rsidRPr="00652A4D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 xml:space="preserve">Pravilnik o proračunskim klasifikacijama (NN 26/10, 120/13, 1/20 i 4/24) </w:t>
            </w:r>
          </w:p>
          <w:p w:rsidR="00652A4D" w:rsidRPr="00652A4D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 i 158/23)</w:t>
            </w:r>
          </w:p>
          <w:p w:rsidR="009634F2" w:rsidRPr="00652A4D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4D">
              <w:rPr>
                <w:rFonts w:ascii="Times New Roman" w:hAnsi="Times New Roman" w:cs="Times New Roman"/>
                <w:sz w:val="20"/>
                <w:szCs w:val="20"/>
              </w:rPr>
              <w:t>Zakon o fiskalnoj odgovornosti (NN 139/10, 19/14, 111/18 i 83/23)</w:t>
            </w:r>
          </w:p>
        </w:tc>
      </w:tr>
      <w:tr w:rsidR="009634F2" w:rsidRPr="007E3461" w:rsidTr="00907786">
        <w:trPr>
          <w:trHeight w:val="568"/>
        </w:trPr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34F2" w:rsidRPr="007E3461" w:rsidRDefault="009634F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D3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5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D32D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9634F2" w:rsidRPr="00907786" w:rsidRDefault="002B49B5" w:rsidP="00AF75C6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Sredstva za plaće su planirana na osnovu ostvarenja tekuće godine te su za svaku narednu godinu uvećana za 0,5% minulog rada. Od  ostalih  rashoda  za  zaposlene  planirana </w:t>
            </w:r>
            <w:r w:rsidR="00DA09DA">
              <w:rPr>
                <w:rFonts w:ascii="Times New Roman" w:hAnsi="Times New Roman" w:cs="Times New Roman"/>
                <w:sz w:val="20"/>
                <w:szCs w:val="20"/>
              </w:rPr>
              <w:t>je isplata dara djeci na bazi 29 djece, božićnica za 29 zaposlenih, regres za 29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zaposlenih te su ukupni prihodi za ove rashode u svakoj godini planiranja,</w:t>
            </w:r>
            <w:r w:rsidR="00DA09DA">
              <w:rPr>
                <w:rFonts w:ascii="Times New Roman" w:hAnsi="Times New Roman" w:cs="Times New Roman"/>
                <w:sz w:val="20"/>
                <w:szCs w:val="20"/>
              </w:rPr>
              <w:t xml:space="preserve"> 2025.-2027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., predviđeni  u  iznosu  od  </w:t>
            </w:r>
            <w:r w:rsidR="00DA09DA">
              <w:rPr>
                <w:rFonts w:ascii="Times New Roman" w:hAnsi="Times New Roman" w:cs="Times New Roman"/>
                <w:sz w:val="20"/>
                <w:szCs w:val="20"/>
              </w:rPr>
              <w:t>22.200 eura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. Isplate jubilarnih nagrada ovise o broju zaposlenih koji navrše određene godine neprekidnog staža u javnim ustanovama potre</w:t>
            </w:r>
            <w:r w:rsidR="00DA09DA">
              <w:rPr>
                <w:rFonts w:ascii="Times New Roman" w:hAnsi="Times New Roman" w:cs="Times New Roman"/>
                <w:sz w:val="20"/>
                <w:szCs w:val="20"/>
              </w:rPr>
              <w:t>bne za ugovorenu isplatu. U 2025. godini planiran</w:t>
            </w:r>
            <w:r w:rsidR="00D32DF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A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2DFA">
              <w:rPr>
                <w:rFonts w:ascii="Times New Roman" w:hAnsi="Times New Roman" w:cs="Times New Roman"/>
                <w:sz w:val="20"/>
                <w:szCs w:val="20"/>
              </w:rPr>
              <w:t xml:space="preserve">je </w:t>
            </w:r>
            <w:r w:rsidR="00DA09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 jubilarnih nagrada u iznosu od </w:t>
            </w:r>
            <w:r w:rsidR="00DA09DA">
              <w:rPr>
                <w:rFonts w:ascii="Times New Roman" w:hAnsi="Times New Roman" w:cs="Times New Roman"/>
                <w:sz w:val="20"/>
                <w:szCs w:val="20"/>
              </w:rPr>
              <w:t>2.280,00 eura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E346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Prijevoz  na posao i s posla planiran je u okvirima ostvarenja  prethodne  godine. Od početka 2015. godine mjesečno se obračunava i uplaćuje naknada za poticanje zapošljavanja osoba s invaliditetom. Naknada se utvrđuje temeljem broja zaposlenih, u propisanom postotku na minimalnu plaću.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AF75C6">
              <w:rPr>
                <w:rFonts w:ascii="Times New Roman" w:hAnsi="Times New Roman" w:cs="Times New Roman"/>
                <w:sz w:val="20"/>
                <w:szCs w:val="20"/>
              </w:rPr>
              <w:t xml:space="preserve">ako naša škola ima od 2024. godine zaposlene dvije osobe s invaliditetom, 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oslobođena je plaćanja naknade.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0689E" w:rsidRDefault="0010689E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Pr="007E3461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B49B5" w:rsidRPr="007E3461" w:rsidRDefault="002B49B5" w:rsidP="007E3461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E3461">
        <w:rPr>
          <w:rFonts w:ascii="Times New Roman" w:hAnsi="Times New Roman" w:cs="Times New Roman"/>
          <w:sz w:val="20"/>
          <w:szCs w:val="20"/>
        </w:rPr>
        <w:t>Daje se pregled financijskih sredstava po programima:</w:t>
      </w:r>
    </w:p>
    <w:tbl>
      <w:tblPr>
        <w:tblW w:w="9258" w:type="dxa"/>
        <w:tblInd w:w="93" w:type="dxa"/>
        <w:tblLook w:val="04A0"/>
      </w:tblPr>
      <w:tblGrid>
        <w:gridCol w:w="3701"/>
        <w:gridCol w:w="1417"/>
        <w:gridCol w:w="1383"/>
        <w:gridCol w:w="1311"/>
        <w:gridCol w:w="1446"/>
      </w:tblGrid>
      <w:tr w:rsidR="002B49B5" w:rsidRPr="007E3461" w:rsidTr="00613B3B">
        <w:trPr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9B5" w:rsidRPr="007E3461" w:rsidRDefault="002B49B5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9B5" w:rsidRPr="007E3461" w:rsidRDefault="002B49B5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Proračun </w:t>
            </w:r>
          </w:p>
          <w:p w:rsidR="002B49B5" w:rsidRPr="007E3461" w:rsidRDefault="006C6BB6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="002B49B5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9B5" w:rsidRPr="007E3461" w:rsidRDefault="002B49B5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2B49B5" w:rsidRPr="007E3461" w:rsidRDefault="006C6BB6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2025</w:t>
            </w:r>
            <w:r w:rsidR="002B49B5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9B5" w:rsidRPr="007E3461" w:rsidRDefault="006C6BB6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2026</w:t>
            </w:r>
            <w:r w:rsidR="002B49B5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9B5" w:rsidRPr="007E3461" w:rsidRDefault="006C6BB6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2027</w:t>
            </w:r>
            <w:r w:rsidR="002B49B5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2B49B5" w:rsidRPr="007E3461" w:rsidTr="00613B3B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9B5" w:rsidRPr="007E3461" w:rsidRDefault="002B49B5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A (</w:t>
            </w:r>
            <w:r w:rsidR="005E3B73" w:rsidRPr="007E346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Programi</w:t>
            </w:r>
            <w:r w:rsidR="00ED209D" w:rsidRPr="007E346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 xml:space="preserve"> školstva</w:t>
            </w:r>
            <w:r w:rsidR="00ED209D" w:rsidRPr="007E3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)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B5" w:rsidRPr="007E3461" w:rsidRDefault="002B49B5" w:rsidP="006C6B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6C6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16.073,00 </w:t>
            </w:r>
            <w:r w:rsidR="006C6BB6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B5" w:rsidRPr="007E3461" w:rsidRDefault="006C6BB6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23.396,00 </w:t>
            </w:r>
            <w:r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€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B5" w:rsidRPr="007E3461" w:rsidRDefault="002B49B5" w:rsidP="006C6B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6C6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22.396,00 </w:t>
            </w:r>
            <w:r w:rsidR="006C6BB6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49B5" w:rsidRPr="007E3461" w:rsidRDefault="002B49B5" w:rsidP="006C6B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6C6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22.396,00</w:t>
            </w:r>
            <w:r w:rsidR="009559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6C6BB6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</w:tr>
    </w:tbl>
    <w:p w:rsidR="002B49B5" w:rsidRPr="007E3461" w:rsidRDefault="002B49B5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B49B5" w:rsidRPr="007E3461" w:rsidRDefault="002B49B5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2B49B5" w:rsidRPr="007E3461" w:rsidRDefault="002B49B5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58" w:type="dxa"/>
        <w:tblInd w:w="93" w:type="dxa"/>
        <w:tblLayout w:type="fixed"/>
        <w:tblLook w:val="04A0"/>
      </w:tblPr>
      <w:tblGrid>
        <w:gridCol w:w="9258"/>
      </w:tblGrid>
      <w:tr w:rsidR="002B49B5" w:rsidRPr="007E3461" w:rsidTr="00613B3B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9B5" w:rsidRPr="007E3461" w:rsidRDefault="002B49B5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A : </w:t>
            </w:r>
            <w:r w:rsidR="00ED209D"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Programi školstva</w:t>
            </w: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2B49B5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08B" w:rsidRPr="007E3461" w:rsidRDefault="002B49B5" w:rsidP="007E34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08B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Ovaj program obuhvaća </w:t>
            </w:r>
            <w:r w:rsidR="000A008B" w:rsidRPr="007E3461">
              <w:rPr>
                <w:rFonts w:ascii="Times New Roman" w:hAnsi="Times New Roman" w:cs="Times New Roman"/>
                <w:b/>
                <w:sz w:val="20"/>
                <w:szCs w:val="20"/>
              </w:rPr>
              <w:t>vlastite izvore, prihode za posebne namjene i donacije</w:t>
            </w:r>
            <w:r w:rsidR="000A008B" w:rsidRPr="007E34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1FAB" w:rsidRPr="007E3461" w:rsidRDefault="000A008B" w:rsidP="007E34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b/>
                <w:sz w:val="20"/>
                <w:szCs w:val="20"/>
              </w:rPr>
              <w:t>Vlastita sredstva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209D" w:rsidRPr="007E3461">
              <w:rPr>
                <w:rFonts w:ascii="Times New Roman" w:hAnsi="Times New Roman" w:cs="Times New Roman"/>
                <w:sz w:val="20"/>
                <w:szCs w:val="20"/>
              </w:rPr>
              <w:t>škola ostvaruje</w:t>
            </w:r>
            <w:r w:rsidR="00BC1FAB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radom učeničke zadruge i akcijama skupljanja starog papira, a koriste se za provedbu dodatnih aktivnosti škole prema planu i programu rada, također se odnosi na prihode od kamate banke po poslovnom računu i koriste se za financiranje dijela troškova platnog prometa. </w:t>
            </w:r>
          </w:p>
          <w:p w:rsidR="000A008B" w:rsidRPr="007E3461" w:rsidRDefault="000A008B" w:rsidP="007E34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b/>
                <w:sz w:val="20"/>
                <w:szCs w:val="20"/>
              </w:rPr>
              <w:t>Prihodi za posebne namjene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obuhvaćaju prihode od sufinanciranja školske kuhinje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 xml:space="preserve"> djelatnika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, osiguranja učenika, školskog športskog društva, školske knjižnice, izleta učenika, ispita i dr. učeničkih potreba koji se u potpunosti namjenski utroše.</w:t>
            </w:r>
          </w:p>
          <w:p w:rsidR="002B49B5" w:rsidRPr="00907786" w:rsidRDefault="000A008B" w:rsidP="0090778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Prihodi od </w:t>
            </w:r>
            <w:r w:rsidRPr="007E3461">
              <w:rPr>
                <w:rFonts w:ascii="Times New Roman" w:hAnsi="Times New Roman" w:cs="Times New Roman"/>
                <w:b/>
                <w:sz w:val="20"/>
                <w:szCs w:val="20"/>
              </w:rPr>
              <w:t>donacija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fizičkih i pravnih osoba uglavnom se koriste za nabavu nefinancijske imovine, a po potrebi dio za materijalne rashode</w:t>
            </w:r>
            <w:r w:rsidRPr="007E346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2B49B5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9B5" w:rsidRPr="007E3461" w:rsidRDefault="002B49B5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:rsidR="00652A4D" w:rsidRPr="005E3B73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odgoju i obrazovanju u osnovnoj i srednjoj školi, (NN 87/08, 86/09, 92/10, 105/10, 90/11, 5/12, 16/12, 86/12, 126/12, 94/13, 152/14, 07/17, 68/18, 98/19, 64/20,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A4D" w:rsidRPr="005E3B73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ustanovama, (NN 76/93, 29/97, 47/99, 35/08, 127/19 i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2A4D" w:rsidRPr="005E3B73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5E3B73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652A4D" w:rsidRPr="005E3B73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Pravilnik o proračunskim klasifikacijama (NN 26/10, 120/13, 1/20 i 4/24) </w:t>
            </w:r>
          </w:p>
          <w:p w:rsidR="00652A4D" w:rsidRPr="005E3B73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 i 158/23)</w:t>
            </w:r>
          </w:p>
          <w:p w:rsidR="00652A4D" w:rsidRPr="005E3B73" w:rsidRDefault="00652A4D" w:rsidP="00652A4D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fiskalnoj odgovornosti (NN 139/10, 19/14, 111/18 i 83/23)</w:t>
            </w:r>
          </w:p>
          <w:p w:rsidR="002B49B5" w:rsidRPr="005E3B73" w:rsidRDefault="002B49B5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Godišnji plan </w:t>
            </w:r>
            <w:r w:rsidR="00C53672" w:rsidRPr="005E3B73">
              <w:rPr>
                <w:rFonts w:ascii="Times New Roman" w:hAnsi="Times New Roman" w:cs="Times New Roman"/>
                <w:sz w:val="20"/>
                <w:szCs w:val="20"/>
              </w:rPr>
              <w:t>i program rada škole za šk. 2024./2025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  <w:p w:rsidR="002B49B5" w:rsidRPr="007E3461" w:rsidRDefault="00BC1FAB" w:rsidP="007E3461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-     </w:t>
            </w:r>
            <w:r w:rsidR="002B49B5"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Školski kurikulum Osnovne škole </w:t>
            </w:r>
            <w:r w:rsidR="00C53672" w:rsidRPr="005E3B73">
              <w:rPr>
                <w:rFonts w:ascii="Times New Roman" w:hAnsi="Times New Roman" w:cs="Times New Roman"/>
                <w:sz w:val="20"/>
                <w:szCs w:val="20"/>
              </w:rPr>
              <w:t>Sveti Martin na Muri za šk. 2024./2025</w:t>
            </w:r>
            <w:r w:rsidR="002B49B5"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</w:tc>
      </w:tr>
      <w:tr w:rsidR="002B49B5" w:rsidRPr="007E3461" w:rsidTr="00613B3B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008B" w:rsidRPr="007E3461" w:rsidRDefault="002B49B5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</w:t>
            </w:r>
            <w:r w:rsidR="006C6BB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ovedbe programa u razdoblju 2025.-2027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ED209D" w:rsidRPr="007E3461" w:rsidRDefault="00ED209D" w:rsidP="007E3461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Vlastiti prihodi se koristiti prvenstveno za pokriće rashoda koji nastaju u</w:t>
            </w:r>
            <w:r w:rsidR="000A008B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procesu rada učeničke zadruge, 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odnosno osiguranja odvijanja redovnog poslovanja ako se isto neće moći osigurati minimalnim standardom. Kamata banke na pozitivan saldo po transakcijskom računu planirana je u iznosu od 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eura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, a koristi se za financiranje dijela troškova platnog prometa. Za na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redno trogodišnje razdoblje 2025.-2027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., vlastiti prihodi su za svaku godinu planirani u istom iznosu od 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1.500 eura. U 2025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. godini je predviđen višak iz ranijih razdoblja po ovom programu koji se procjenjuje u iznosu od 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1.000,00 eu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i planira se u potpunosti utrošiti za investicijsko od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ržavanje i nabavku opreme u 2025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. godini. Povećanje u višku razlog je prijenosa sredstava iz prijašnjih godina. </w:t>
            </w:r>
          </w:p>
          <w:p w:rsidR="00ED209D" w:rsidRPr="007E3461" w:rsidRDefault="00ED209D" w:rsidP="007E34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Troškovi prehrane 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 xml:space="preserve">djelatnika 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u školskoj kuhinji, osiguranja učenika, izleta, ispita znanja, školskog športskog društva, školske knjižnice i sl. pokrit će iz prihoda za posebne namjene, a koji se odnose na sufinanciranje r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oditelja. Ovi rashodi su za 2025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. godinu planirani u iznosu od 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18.891,00 eu, a isto tako i za 2026. i 2027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. godinu. Obzirom da su ova sredstva strogo namjenska, ona se u potpunosti i namjenski utroše.</w:t>
            </w:r>
          </w:p>
          <w:p w:rsidR="002B49B5" w:rsidRPr="007E3461" w:rsidRDefault="00ED209D" w:rsidP="006C6B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Dio ovih rashoda financira se iz sredstava donacija fizičkih i pravnih osoba i ta sredstva se u pravilu utroše za nabavu potrebne školske opreme. Kroz cijelo plansko razdoblje, donacije su planirane u istim okvirima, tj. u iznosu od </w:t>
            </w:r>
            <w:r w:rsidR="006C6BB6">
              <w:rPr>
                <w:rFonts w:ascii="Times New Roman" w:hAnsi="Times New Roman" w:cs="Times New Roman"/>
                <w:sz w:val="20"/>
                <w:szCs w:val="20"/>
              </w:rPr>
              <w:t>2.000,00 eura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za svaku narednu godinu.</w:t>
            </w:r>
          </w:p>
        </w:tc>
      </w:tr>
    </w:tbl>
    <w:p w:rsidR="00ED209D" w:rsidRDefault="00ED209D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ED209D" w:rsidRPr="007E3461" w:rsidRDefault="00ED209D" w:rsidP="007E3461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E3461">
        <w:rPr>
          <w:rFonts w:ascii="Times New Roman" w:hAnsi="Times New Roman" w:cs="Times New Roman"/>
          <w:sz w:val="20"/>
          <w:szCs w:val="20"/>
        </w:rPr>
        <w:t>Daje se pregled financijskih sredstava po programima:</w:t>
      </w:r>
    </w:p>
    <w:tbl>
      <w:tblPr>
        <w:tblW w:w="9258" w:type="dxa"/>
        <w:tblInd w:w="93" w:type="dxa"/>
        <w:tblLook w:val="04A0"/>
      </w:tblPr>
      <w:tblGrid>
        <w:gridCol w:w="3701"/>
        <w:gridCol w:w="1417"/>
        <w:gridCol w:w="1383"/>
        <w:gridCol w:w="1311"/>
        <w:gridCol w:w="1446"/>
      </w:tblGrid>
      <w:tr w:rsidR="00ED209D" w:rsidRPr="007E3461" w:rsidTr="00613B3B">
        <w:trPr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09D" w:rsidRPr="007E3461" w:rsidRDefault="00ED209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09D" w:rsidRPr="007E3461" w:rsidRDefault="00ED209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Proračun </w:t>
            </w:r>
          </w:p>
          <w:p w:rsidR="00ED209D" w:rsidRPr="007E3461" w:rsidRDefault="007C753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="00ED209D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09D" w:rsidRPr="007E3461" w:rsidRDefault="00ED209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ED209D" w:rsidRPr="007E3461" w:rsidRDefault="007C753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2025</w:t>
            </w:r>
            <w:r w:rsidR="00ED209D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09D" w:rsidRPr="007E3461" w:rsidRDefault="007C753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2026</w:t>
            </w:r>
            <w:r w:rsidR="00ED209D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09D" w:rsidRPr="007E3461" w:rsidRDefault="007C7532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2027</w:t>
            </w:r>
            <w:r w:rsidR="00ED209D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ED209D" w:rsidRPr="007E3461" w:rsidTr="00613B3B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09D" w:rsidRPr="007E3461" w:rsidRDefault="00ED209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A</w:t>
            </w:r>
            <w:r w:rsidR="000A008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(</w:t>
            </w:r>
            <w:r w:rsidR="000A008B"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Pomoćnici u nastavi-Škole jednakih mogućnosti</w:t>
            </w:r>
            <w:r w:rsidR="000A008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5E3B73" w:rsidRDefault="007C753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6.811,00 €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7E3461" w:rsidRDefault="007C753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30.850,00</w:t>
            </w:r>
            <w:r w:rsidR="009559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09D" w:rsidRPr="007E3461" w:rsidRDefault="00ED209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7C7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30.850,00 </w:t>
            </w:r>
            <w:r w:rsidR="007C7532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209D" w:rsidRPr="007E3461" w:rsidRDefault="00ED209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7C7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30.850,00 </w:t>
            </w:r>
            <w:r w:rsidR="007C7532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</w:tr>
    </w:tbl>
    <w:p w:rsidR="009559C8" w:rsidRDefault="009559C8" w:rsidP="009559C8">
      <w:pPr>
        <w:pStyle w:val="Odlomakpopisa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ED209D" w:rsidRPr="007E3461" w:rsidRDefault="00ED209D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ED209D" w:rsidRPr="007E3461" w:rsidRDefault="00ED209D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58" w:type="dxa"/>
        <w:tblInd w:w="93" w:type="dxa"/>
        <w:tblLayout w:type="fixed"/>
        <w:tblLook w:val="04A0"/>
      </w:tblPr>
      <w:tblGrid>
        <w:gridCol w:w="9258"/>
      </w:tblGrid>
      <w:tr w:rsidR="00ED209D" w:rsidRPr="007E3461" w:rsidTr="00613B3B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09D" w:rsidRPr="007E3461" w:rsidRDefault="00ED209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A : </w:t>
            </w:r>
            <w:r w:rsidR="000A008B"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Pomoćnici u nastavi-Škole jednakih mogućnosti</w:t>
            </w:r>
          </w:p>
        </w:tc>
      </w:tr>
      <w:tr w:rsidR="00ED209D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532" w:rsidRPr="007C7532" w:rsidRDefault="00ED209D" w:rsidP="006D1383">
            <w:pPr>
              <w:shd w:val="clear" w:color="auto" w:fill="FFFFFF"/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</w:t>
            </w:r>
            <w:r w:rsidR="00613B3B"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rama: </w:t>
            </w:r>
            <w:r w:rsidR="00613B3B" w:rsidRPr="006D1383">
              <w:rPr>
                <w:rFonts w:ascii="Times New Roman" w:hAnsi="Times New Roman" w:cs="Times New Roman"/>
                <w:sz w:val="20"/>
                <w:szCs w:val="20"/>
              </w:rPr>
              <w:t>Ovaj program je financiran iz sredstava pomoći proračunskim korisnicima temeljem prijenosa EU sredstava, a za koji sredstva doznačuje Međimurska županija. Predviđa</w:t>
            </w:r>
            <w:r w:rsidR="007C7532" w:rsidRPr="006D1383">
              <w:rPr>
                <w:rFonts w:ascii="Times New Roman" w:hAnsi="Times New Roman" w:cs="Times New Roman"/>
                <w:sz w:val="20"/>
                <w:szCs w:val="20"/>
              </w:rPr>
              <w:t>ju</w:t>
            </w:r>
            <w:r w:rsidR="00613B3B" w:rsidRPr="006D1383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r w:rsidR="007C7532" w:rsidRPr="006D1383">
              <w:rPr>
                <w:rFonts w:ascii="Times New Roman" w:hAnsi="Times New Roman" w:cs="Times New Roman"/>
                <w:sz w:val="20"/>
                <w:szCs w:val="20"/>
              </w:rPr>
              <w:t>dva</w:t>
            </w:r>
            <w:r w:rsidR="00613B3B" w:rsidRPr="006D1383">
              <w:rPr>
                <w:rFonts w:ascii="Times New Roman" w:hAnsi="Times New Roman" w:cs="Times New Roman"/>
                <w:sz w:val="20"/>
                <w:szCs w:val="20"/>
              </w:rPr>
              <w:t xml:space="preserve"> pomoćnik u nastavi</w:t>
            </w:r>
            <w:r w:rsidR="007C7532" w:rsidRPr="006D1383">
              <w:rPr>
                <w:rFonts w:ascii="Times New Roman" w:hAnsi="Times New Roman" w:cs="Times New Roman"/>
                <w:sz w:val="20"/>
                <w:szCs w:val="20"/>
              </w:rPr>
              <w:t xml:space="preserve"> do kraja ove nastavne godine</w:t>
            </w:r>
            <w:r w:rsidR="006D1383">
              <w:rPr>
                <w:rFonts w:ascii="Times New Roman" w:hAnsi="Times New Roman" w:cs="Times New Roman"/>
                <w:sz w:val="20"/>
                <w:szCs w:val="20"/>
              </w:rPr>
              <w:t xml:space="preserve"> i za naredna razdoblja</w:t>
            </w:r>
            <w:r w:rsidR="007C7532" w:rsidRPr="006D1383">
              <w:rPr>
                <w:rFonts w:ascii="Times New Roman" w:hAnsi="Times New Roman" w:cs="Times New Roman"/>
                <w:sz w:val="20"/>
                <w:szCs w:val="20"/>
              </w:rPr>
              <w:t>. U</w:t>
            </w:r>
            <w:r w:rsidR="00613B3B" w:rsidRPr="006D1383">
              <w:rPr>
                <w:rFonts w:ascii="Times New Roman" w:hAnsi="Times New Roman" w:cs="Times New Roman"/>
                <w:sz w:val="20"/>
                <w:szCs w:val="20"/>
              </w:rPr>
              <w:t xml:space="preserve">kupno dobivena sredstva od Međimurske županije dijele </w:t>
            </w:r>
            <w:r w:rsidR="007C7532" w:rsidRPr="006D1383">
              <w:rPr>
                <w:rFonts w:ascii="Times New Roman" w:hAnsi="Times New Roman" w:cs="Times New Roman"/>
                <w:sz w:val="20"/>
                <w:szCs w:val="20"/>
              </w:rPr>
              <w:t xml:space="preserve">se </w:t>
            </w:r>
            <w:r w:rsidR="00613B3B" w:rsidRPr="006D1383">
              <w:rPr>
                <w:rFonts w:ascii="Times New Roman" w:hAnsi="Times New Roman" w:cs="Times New Roman"/>
                <w:sz w:val="20"/>
                <w:szCs w:val="20"/>
              </w:rPr>
              <w:t>u omjeru</w:t>
            </w:r>
            <w:r w:rsidR="007C7532" w:rsidRPr="006D1383">
              <w:rPr>
                <w:rFonts w:ascii="Times New Roman" w:hAnsi="Times New Roman" w:cs="Times New Roman"/>
                <w:sz w:val="20"/>
                <w:szCs w:val="20"/>
              </w:rPr>
              <w:t xml:space="preserve">: 90% (izvor EU sredstva) i 10% (izvor Međimurska županija 011), te se odnosi se na sve (trošak plaće, troškovi prijevoza, dnevnice, regres, božićnica, </w:t>
            </w:r>
            <w:proofErr w:type="spellStart"/>
            <w:r w:rsidR="007C7532" w:rsidRPr="006D1383">
              <w:rPr>
                <w:rFonts w:ascii="Times New Roman" w:hAnsi="Times New Roman" w:cs="Times New Roman"/>
                <w:sz w:val="20"/>
                <w:szCs w:val="20"/>
              </w:rPr>
              <w:t>uskrsnica</w:t>
            </w:r>
            <w:proofErr w:type="spellEnd"/>
            <w:r w:rsidR="007C7532" w:rsidRPr="006D1383">
              <w:rPr>
                <w:rFonts w:ascii="Times New Roman" w:hAnsi="Times New Roman" w:cs="Times New Roman"/>
                <w:sz w:val="20"/>
                <w:szCs w:val="20"/>
              </w:rPr>
              <w:t>), sve osim dječjeg dara (100%- izvor 011).</w:t>
            </w:r>
          </w:p>
          <w:p w:rsidR="00ED209D" w:rsidRPr="007E3461" w:rsidRDefault="00ED209D" w:rsidP="007C75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09D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09D" w:rsidRPr="007E3461" w:rsidRDefault="00ED209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odgoju i obrazovanju u osnovnoj i srednjoj školi, (NN 87/08, 86/09, 92/10, 105/10, 90/11, 5/12, 16/12, 86/12, 126/12, 94/13, 152/14, 07/17, 68/18, 98/19, 64/20,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ustanovama, (NN 76/93, 29/97, 47/99, 35/08, 127/19 i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5E3B73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 i 158/23)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fiskalnoj odgovornosti (NN 139/10, 19/14, 111/18 i 83/23)</w:t>
            </w:r>
          </w:p>
          <w:p w:rsidR="00ED209D" w:rsidRPr="005E3B73" w:rsidRDefault="00ED209D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Upute za izradu proračuna Međimurs</w:t>
            </w:r>
            <w:r w:rsidR="00C53672" w:rsidRPr="005E3B73">
              <w:rPr>
                <w:rFonts w:ascii="Times New Roman" w:hAnsi="Times New Roman" w:cs="Times New Roman"/>
                <w:sz w:val="20"/>
                <w:szCs w:val="20"/>
              </w:rPr>
              <w:t>ke županije za razdoblje 2025.-2027. (listopad 2024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. godine) </w:t>
            </w:r>
          </w:p>
          <w:p w:rsidR="00ED209D" w:rsidRPr="005E3B73" w:rsidRDefault="00ED209D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Godišnji plan </w:t>
            </w:r>
            <w:r w:rsidR="00C53672" w:rsidRPr="005E3B73">
              <w:rPr>
                <w:rFonts w:ascii="Times New Roman" w:hAnsi="Times New Roman" w:cs="Times New Roman"/>
                <w:sz w:val="20"/>
                <w:szCs w:val="20"/>
              </w:rPr>
              <w:t>i program rada škole za šk. 2024./2025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  <w:p w:rsidR="00ED209D" w:rsidRPr="007E3461" w:rsidRDefault="00ED209D" w:rsidP="007E3461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-      Školski kurikulum Osnovne škole </w:t>
            </w:r>
            <w:r w:rsidR="00C53672" w:rsidRPr="005E3B73">
              <w:rPr>
                <w:rFonts w:ascii="Times New Roman" w:hAnsi="Times New Roman" w:cs="Times New Roman"/>
                <w:sz w:val="20"/>
                <w:szCs w:val="20"/>
              </w:rPr>
              <w:t>Sveti Martin na Muri za šk. 2024./2025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</w:tc>
      </w:tr>
      <w:tr w:rsidR="00ED209D" w:rsidRPr="007E3461" w:rsidTr="00613B3B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209D" w:rsidRPr="007E3461" w:rsidRDefault="00ED209D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</w:t>
            </w:r>
            <w:r w:rsidR="007C75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ovedbe programa u razdoblju 2025.-2027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613B3B" w:rsidRPr="007E3461" w:rsidRDefault="00613B3B" w:rsidP="007E34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„Škola jednakih mogućnosti“ – ukupno dobivena sredstva od Međimurske županije dijele u omjeru 90%(knjiže na 63812-temeljem prijenosa EU),izvor financiranja 51, 10 % na 671, izvor financiranja 11.</w:t>
            </w:r>
          </w:p>
          <w:p w:rsidR="00ED209D" w:rsidRPr="007E3461" w:rsidRDefault="007C7532" w:rsidP="007C75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 je planiran i za naredno razdoblje, ukoliko dođe do promjene izvora financiranja pomoćnika,</w:t>
            </w:r>
            <w:r w:rsidR="00613B3B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promjene</w:t>
            </w:r>
            <w:r w:rsidR="00613B3B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će se uvrstiti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="00613B3B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izmjenama i dopunama Financijskog plana. </w:t>
            </w:r>
          </w:p>
        </w:tc>
      </w:tr>
    </w:tbl>
    <w:p w:rsidR="00907786" w:rsidRDefault="00907786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Pr="007E3461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0A008B" w:rsidRPr="007E3461" w:rsidRDefault="000A008B" w:rsidP="007E3461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E3461">
        <w:rPr>
          <w:rFonts w:ascii="Times New Roman" w:hAnsi="Times New Roman" w:cs="Times New Roman"/>
          <w:sz w:val="20"/>
          <w:szCs w:val="20"/>
        </w:rPr>
        <w:lastRenderedPageBreak/>
        <w:t>Daje se pregled financijskih sredstava po programima:</w:t>
      </w:r>
    </w:p>
    <w:tbl>
      <w:tblPr>
        <w:tblW w:w="9258" w:type="dxa"/>
        <w:tblInd w:w="93" w:type="dxa"/>
        <w:tblLook w:val="04A0"/>
      </w:tblPr>
      <w:tblGrid>
        <w:gridCol w:w="3701"/>
        <w:gridCol w:w="1417"/>
        <w:gridCol w:w="1383"/>
        <w:gridCol w:w="1311"/>
        <w:gridCol w:w="1446"/>
      </w:tblGrid>
      <w:tr w:rsidR="000A008B" w:rsidRPr="007E3461" w:rsidTr="00613B3B">
        <w:trPr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8B" w:rsidRPr="007E3461" w:rsidRDefault="000A008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08B" w:rsidRPr="007E3461" w:rsidRDefault="000A008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Proračun </w:t>
            </w:r>
          </w:p>
          <w:p w:rsidR="000A008B" w:rsidRPr="007E3461" w:rsidRDefault="00A7378C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2023</w:t>
            </w:r>
            <w:r w:rsidR="000A008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8B" w:rsidRPr="007E3461" w:rsidRDefault="000A008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0A008B" w:rsidRPr="007E3461" w:rsidRDefault="00A7378C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="000A008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08B" w:rsidRPr="007E3461" w:rsidRDefault="00A7378C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2025</w:t>
            </w:r>
            <w:r w:rsidR="000A008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08B" w:rsidRPr="007E3461" w:rsidRDefault="00A7378C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2026</w:t>
            </w:r>
            <w:r w:rsidR="000A008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0A008B" w:rsidRPr="007E3461" w:rsidTr="00613B3B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08B" w:rsidRPr="007E3461" w:rsidRDefault="000A008B" w:rsidP="00A7378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Program A </w:t>
            </w:r>
            <w:r w:rsidR="00A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(Građanski odgoj</w:t>
            </w:r>
            <w:r w:rsidR="00A7378C" w:rsidRPr="00A7378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8B" w:rsidRPr="007E3461" w:rsidRDefault="003935D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671,00 </w:t>
            </w:r>
            <w:r w:rsidR="00A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8B" w:rsidRPr="007E3461" w:rsidRDefault="00A7378C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1.960,00  </w:t>
            </w:r>
            <w:r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8B" w:rsidRPr="007E3461" w:rsidRDefault="000A008B" w:rsidP="00A7378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008B" w:rsidRPr="007E3461" w:rsidRDefault="000A008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</w:tbl>
    <w:p w:rsidR="006D1383" w:rsidRPr="007E3461" w:rsidRDefault="006D1383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0A008B" w:rsidRPr="007E3461" w:rsidRDefault="000A008B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0A008B" w:rsidRPr="007E3461" w:rsidRDefault="000A008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58" w:type="dxa"/>
        <w:tblInd w:w="93" w:type="dxa"/>
        <w:tblLayout w:type="fixed"/>
        <w:tblLook w:val="04A0"/>
      </w:tblPr>
      <w:tblGrid>
        <w:gridCol w:w="9258"/>
      </w:tblGrid>
      <w:tr w:rsidR="000A008B" w:rsidRPr="007E3461" w:rsidTr="00613B3B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08B" w:rsidRPr="007E3461" w:rsidRDefault="000A008B" w:rsidP="003935D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A : </w:t>
            </w:r>
            <w:r w:rsidR="003935D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Građanski odgoj</w:t>
            </w:r>
          </w:p>
        </w:tc>
      </w:tr>
      <w:tr w:rsidR="000A008B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08B" w:rsidRPr="005E3B73" w:rsidRDefault="000A008B" w:rsidP="005E3B7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5DB">
              <w:rPr>
                <w:rFonts w:ascii="Times New Roman" w:hAnsi="Times New Roman" w:cs="Times New Roman"/>
                <w:sz w:val="20"/>
                <w:szCs w:val="20"/>
              </w:rPr>
              <w:t>Program građanskog odgoja osiguran je za 2025.godinu u proračunu Međimurske županije. Financirati će se izvannastavna aktivnost „Građanski odgoj i obrazovanje“.</w:t>
            </w:r>
          </w:p>
        </w:tc>
      </w:tr>
      <w:tr w:rsidR="000A008B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08B" w:rsidRPr="007E3461" w:rsidRDefault="000A008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odgoju i obrazovanju u osnovnoj i srednjoj školi, (NN 87/08, 86/09, 92/10, 105/10, 90/11, 5/12, 16/12, 86/12, 126/12, 94/13, 152/14, 07/17, 68/18, 98/19, 64/20,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ustanovama, (NN 76/93, 29/97, 47/99, 35/08, 127/19 i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5E3B73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 i 158/23)</w:t>
            </w:r>
          </w:p>
          <w:p w:rsidR="00C53672" w:rsidRPr="005E3B73" w:rsidRDefault="00C53672" w:rsidP="00C53672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fiskalnoj odgovornosti (NN 139/10, 19/14, 111/18 i 83/23)</w:t>
            </w:r>
          </w:p>
          <w:p w:rsidR="000A008B" w:rsidRPr="005E3B73" w:rsidRDefault="000A008B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Upute za izradu proračuna Međim</w:t>
            </w:r>
            <w:r w:rsidR="00C53672" w:rsidRPr="005E3B73">
              <w:rPr>
                <w:rFonts w:ascii="Times New Roman" w:hAnsi="Times New Roman" w:cs="Times New Roman"/>
                <w:sz w:val="20"/>
                <w:szCs w:val="20"/>
              </w:rPr>
              <w:t>urske županije za razdoblje 2025.-2027. (listopad 2024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. godine) </w:t>
            </w:r>
          </w:p>
          <w:p w:rsidR="000A008B" w:rsidRPr="005E3B73" w:rsidRDefault="000A008B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Godišnji plan </w:t>
            </w:r>
            <w:r w:rsidR="00C53672" w:rsidRPr="005E3B73">
              <w:rPr>
                <w:rFonts w:ascii="Times New Roman" w:hAnsi="Times New Roman" w:cs="Times New Roman"/>
                <w:sz w:val="20"/>
                <w:szCs w:val="20"/>
              </w:rPr>
              <w:t>i program rada škole za šk. 2025./2027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  <w:p w:rsidR="000A008B" w:rsidRPr="007E3461" w:rsidRDefault="000A008B" w:rsidP="007E3461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-      Školski kurikulum Osnovne škole </w:t>
            </w:r>
            <w:r w:rsidR="00C53672" w:rsidRPr="005E3B73">
              <w:rPr>
                <w:rFonts w:ascii="Times New Roman" w:hAnsi="Times New Roman" w:cs="Times New Roman"/>
                <w:sz w:val="20"/>
                <w:szCs w:val="20"/>
              </w:rPr>
              <w:t>Sveti Martin na Muri za šk. 2025./2027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</w:tc>
      </w:tr>
      <w:tr w:rsidR="000A008B" w:rsidRPr="007E3461" w:rsidTr="00613B3B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008B" w:rsidRPr="007E3461" w:rsidRDefault="000A008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</w:t>
            </w:r>
            <w:r w:rsidR="003935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ovedbe programa u razdoblju 2025.-2027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0A008B" w:rsidRDefault="00613B3B" w:rsidP="003935D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U školskoj </w:t>
            </w:r>
            <w:r w:rsidR="003935DB">
              <w:rPr>
                <w:rFonts w:ascii="Times New Roman" w:hAnsi="Times New Roman" w:cs="Times New Roman"/>
                <w:sz w:val="20"/>
                <w:szCs w:val="20"/>
              </w:rPr>
              <w:t>godini 2024./2025. planira se provođenje izvannastavne aktivnosti građanskog odgoja, dok za naredna razdoblja nije u planu, već će se sredstva uvesti u Izmjenama i dopunama financijskog plana, po potrebi.</w:t>
            </w:r>
          </w:p>
          <w:p w:rsidR="003935DB" w:rsidRPr="007E3461" w:rsidRDefault="003935DB" w:rsidP="003935D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Cilj je uključiti učenike predmetne nastave u izvannastavnu aktivnost.</w:t>
            </w:r>
          </w:p>
        </w:tc>
      </w:tr>
    </w:tbl>
    <w:p w:rsidR="000A008B" w:rsidRPr="007E3461" w:rsidRDefault="000A008B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613B3B" w:rsidRPr="007E3461" w:rsidRDefault="00613B3B" w:rsidP="007E3461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E3461">
        <w:rPr>
          <w:rFonts w:ascii="Times New Roman" w:hAnsi="Times New Roman" w:cs="Times New Roman"/>
          <w:sz w:val="20"/>
          <w:szCs w:val="20"/>
        </w:rPr>
        <w:t>Daje se pregled financijskih sredstava po programima:</w:t>
      </w:r>
    </w:p>
    <w:tbl>
      <w:tblPr>
        <w:tblW w:w="9258" w:type="dxa"/>
        <w:tblInd w:w="93" w:type="dxa"/>
        <w:tblLook w:val="04A0"/>
      </w:tblPr>
      <w:tblGrid>
        <w:gridCol w:w="3701"/>
        <w:gridCol w:w="1417"/>
        <w:gridCol w:w="1383"/>
        <w:gridCol w:w="1311"/>
        <w:gridCol w:w="1446"/>
      </w:tblGrid>
      <w:tr w:rsidR="00613B3B" w:rsidRPr="007E3461" w:rsidTr="00613B3B">
        <w:trPr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3B" w:rsidRPr="007E3461" w:rsidRDefault="00613B3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3B" w:rsidRPr="007E3461" w:rsidRDefault="00613B3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Proračun </w:t>
            </w:r>
          </w:p>
          <w:p w:rsidR="00613B3B" w:rsidRPr="007E3461" w:rsidRDefault="003935D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="00613B3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3B" w:rsidRPr="007E3461" w:rsidRDefault="00613B3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613B3B" w:rsidRPr="007E3461" w:rsidRDefault="003935D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2025</w:t>
            </w:r>
            <w:r w:rsidR="00613B3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3B" w:rsidRPr="007E3461" w:rsidRDefault="003935D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2026</w:t>
            </w:r>
            <w:r w:rsidR="00613B3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3B" w:rsidRPr="007E3461" w:rsidRDefault="003935D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2027</w:t>
            </w:r>
            <w:r w:rsidR="00613B3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13B3B" w:rsidRPr="007E3461" w:rsidTr="00613B3B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B3B" w:rsidRPr="007E3461" w:rsidRDefault="00613B3B" w:rsidP="003935D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Program A </w:t>
            </w:r>
            <w:r w:rsidR="003935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(Natjecanje učenika)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3B" w:rsidRPr="007E3461" w:rsidRDefault="00992B18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397,00 </w:t>
            </w:r>
            <w:r w:rsidR="003935DB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3B" w:rsidRPr="007E3461" w:rsidRDefault="00992B18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397,00 </w:t>
            </w:r>
            <w:r w:rsidR="003935DB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B3B" w:rsidRPr="007E3461" w:rsidRDefault="00992B18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397,00 </w:t>
            </w:r>
            <w:r w:rsidR="003935DB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</w:tr>
    </w:tbl>
    <w:p w:rsidR="00613B3B" w:rsidRPr="007E3461" w:rsidRDefault="00613B3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13B3B" w:rsidRPr="007E3461" w:rsidRDefault="00613B3B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613B3B" w:rsidRPr="007E3461" w:rsidRDefault="00613B3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58" w:type="dxa"/>
        <w:tblInd w:w="93" w:type="dxa"/>
        <w:tblLayout w:type="fixed"/>
        <w:tblLook w:val="04A0"/>
      </w:tblPr>
      <w:tblGrid>
        <w:gridCol w:w="9258"/>
      </w:tblGrid>
      <w:tr w:rsidR="00613B3B" w:rsidRPr="007E3461" w:rsidTr="00613B3B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B3B" w:rsidRPr="007E3461" w:rsidRDefault="00613B3B" w:rsidP="00992B1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A : </w:t>
            </w:r>
            <w:r w:rsidR="00992B1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Natjecanje učenika</w:t>
            </w:r>
            <w:r w:rsidR="00A60AD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 xml:space="preserve"> – županijska razina</w:t>
            </w:r>
          </w:p>
        </w:tc>
      </w:tr>
      <w:tr w:rsidR="00613B3B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6F9" w:rsidRPr="005E3B73" w:rsidRDefault="00613B3B" w:rsidP="007E346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 w:rsidR="007F16F9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992B18">
              <w:rPr>
                <w:rFonts w:ascii="Times New Roman" w:hAnsi="Times New Roman" w:cs="Times New Roman"/>
                <w:sz w:val="20"/>
                <w:szCs w:val="20"/>
              </w:rPr>
              <w:t xml:space="preserve">Planira se za 2025. godinu, i naredne godine da naša škola bude domaćin županijskog natjecanja iz kemije. Sredstva utrošena za provedbu natjecanja u školi, financirana su iz proračuna županije- opći prihodi i primitci. </w:t>
            </w:r>
          </w:p>
        </w:tc>
      </w:tr>
      <w:tr w:rsidR="00613B3B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odgoju i obrazovanju u osnovnoj i srednjoj školi, (NN 87/08, 86/09, 92/10, 105/10, 90/11, 5/12, 16/12, 86/12, 126/12, 94/13, 152/14, 07/17, 68/18, 98/19, 64/20,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Zakon o ustanovama, (NN 76/93, 29/97, 47/99, 35/08, 127/19 i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5E3B73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 i 158/23)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fiskalnoj odgovornosti (NN 139/10, 19/14, 111/18 i 83/23)</w:t>
            </w:r>
          </w:p>
          <w:p w:rsidR="00613B3B" w:rsidRPr="005E3B73" w:rsidRDefault="00613B3B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Upute za izradu proračuna Međim</w:t>
            </w:r>
            <w:r w:rsidR="0010689E" w:rsidRPr="005E3B73">
              <w:rPr>
                <w:rFonts w:ascii="Times New Roman" w:hAnsi="Times New Roman" w:cs="Times New Roman"/>
                <w:sz w:val="20"/>
                <w:szCs w:val="20"/>
              </w:rPr>
              <w:t>urske županije za razdoblje 2025.-2027. (listopad 2025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. godine) </w:t>
            </w:r>
          </w:p>
          <w:p w:rsidR="00613B3B" w:rsidRPr="005E3B73" w:rsidRDefault="00613B3B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Godišnji plan </w:t>
            </w:r>
            <w:r w:rsidR="0010689E" w:rsidRPr="005E3B73">
              <w:rPr>
                <w:rFonts w:ascii="Times New Roman" w:hAnsi="Times New Roman" w:cs="Times New Roman"/>
                <w:sz w:val="20"/>
                <w:szCs w:val="20"/>
              </w:rPr>
              <w:t>i program rada škole za šk. 2024./2025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  <w:p w:rsidR="00613B3B" w:rsidRPr="007E3461" w:rsidRDefault="00613B3B" w:rsidP="007E3461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-      Školski kurikulum Osnovne škole </w:t>
            </w:r>
            <w:r w:rsidR="0010689E" w:rsidRPr="005E3B73">
              <w:rPr>
                <w:rFonts w:ascii="Times New Roman" w:hAnsi="Times New Roman" w:cs="Times New Roman"/>
                <w:sz w:val="20"/>
                <w:szCs w:val="20"/>
              </w:rPr>
              <w:t>Sveti Martin na Muri za šk. 2024./2025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</w:tc>
      </w:tr>
      <w:tr w:rsidR="00613B3B" w:rsidRPr="007E3461" w:rsidTr="00613B3B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lastRenderedPageBreak/>
              <w:t>Ciljevi pr</w:t>
            </w:r>
            <w:r w:rsidR="00992B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ovedbe programa u razdoblju 2025.-2027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613B3B" w:rsidRPr="007E3461" w:rsidRDefault="00992B18" w:rsidP="00992B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 razdoblju 2025.-2027</w:t>
            </w:r>
            <w:r w:rsidR="007F16F9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. godine planira se nastavak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domaćinstva županijskog natjecanja u našoj školi. </w:t>
            </w:r>
            <w:r w:rsidR="007F16F9"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13B3B" w:rsidRPr="007E3461" w:rsidRDefault="00613B3B" w:rsidP="007E346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:rsidR="007F16F9" w:rsidRPr="007E3461" w:rsidRDefault="007F16F9" w:rsidP="007E346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:rsidR="00613B3B" w:rsidRPr="007E3461" w:rsidRDefault="00613B3B" w:rsidP="007E3461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E3461">
        <w:rPr>
          <w:rFonts w:ascii="Times New Roman" w:hAnsi="Times New Roman" w:cs="Times New Roman"/>
          <w:sz w:val="20"/>
          <w:szCs w:val="20"/>
        </w:rPr>
        <w:t>Daje se pregled financijskih sredstava po programima:</w:t>
      </w:r>
    </w:p>
    <w:tbl>
      <w:tblPr>
        <w:tblW w:w="9258" w:type="dxa"/>
        <w:tblInd w:w="93" w:type="dxa"/>
        <w:tblLook w:val="04A0"/>
      </w:tblPr>
      <w:tblGrid>
        <w:gridCol w:w="3701"/>
        <w:gridCol w:w="1417"/>
        <w:gridCol w:w="1383"/>
        <w:gridCol w:w="1311"/>
        <w:gridCol w:w="1446"/>
      </w:tblGrid>
      <w:tr w:rsidR="00613B3B" w:rsidRPr="007E3461" w:rsidTr="00613B3B">
        <w:trPr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3B" w:rsidRPr="007E3461" w:rsidRDefault="00613B3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3B" w:rsidRPr="007E3461" w:rsidRDefault="00613B3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Proračun </w:t>
            </w:r>
          </w:p>
          <w:p w:rsidR="00613B3B" w:rsidRPr="007E3461" w:rsidRDefault="00992B18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="00613B3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3B" w:rsidRPr="007E3461" w:rsidRDefault="00613B3B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613B3B" w:rsidRPr="007E3461" w:rsidRDefault="00992B18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2025</w:t>
            </w:r>
            <w:r w:rsidR="00613B3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3B" w:rsidRPr="007E3461" w:rsidRDefault="00992B18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2026</w:t>
            </w:r>
            <w:r w:rsidR="00613B3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3B" w:rsidRPr="007E3461" w:rsidRDefault="00992B18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2027</w:t>
            </w:r>
            <w:r w:rsidR="00613B3B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13B3B" w:rsidRPr="007E3461" w:rsidTr="00613B3B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B3B" w:rsidRPr="007E3461" w:rsidRDefault="00613B3B" w:rsidP="005E3B7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Program A </w:t>
            </w:r>
            <w:r w:rsidR="00992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(Domaćinstvo </w:t>
            </w:r>
            <w:r w:rsidR="005E3B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ŽSV</w:t>
            </w:r>
            <w:r w:rsidR="00992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biologije)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3B" w:rsidRPr="007E3461" w:rsidRDefault="00613B3B" w:rsidP="00992B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3B" w:rsidRPr="007E3461" w:rsidRDefault="00613B3B" w:rsidP="00992B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992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  <w:r w:rsidR="009559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5E3B7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B33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992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  <w:r w:rsidR="00F96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992B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300,00</w:t>
            </w:r>
            <w:r w:rsidR="00F96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</w:tr>
      <w:tr w:rsidR="00613B3B" w:rsidRPr="007E3461" w:rsidTr="00613B3B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:rsidR="00613B3B" w:rsidRPr="007E3461" w:rsidRDefault="00613B3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613B3B" w:rsidRPr="007E3461" w:rsidRDefault="00613B3B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613B3B" w:rsidRPr="007E3461" w:rsidRDefault="00613B3B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58" w:type="dxa"/>
        <w:tblInd w:w="93" w:type="dxa"/>
        <w:tblLayout w:type="fixed"/>
        <w:tblLook w:val="04A0"/>
      </w:tblPr>
      <w:tblGrid>
        <w:gridCol w:w="9258"/>
      </w:tblGrid>
      <w:tr w:rsidR="00613B3B" w:rsidRPr="007E3461" w:rsidTr="00613B3B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B3B" w:rsidRPr="007E3461" w:rsidRDefault="00613B3B" w:rsidP="005E3B7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A : </w:t>
            </w:r>
            <w:r w:rsidR="004609F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 xml:space="preserve">Domaćinstva </w:t>
            </w:r>
            <w:r w:rsidR="005E3B7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Županijskog stručnog vijeća učitelja</w:t>
            </w:r>
            <w:r w:rsidR="004609F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 xml:space="preserve"> biologije</w:t>
            </w:r>
            <w:r w:rsidR="005E3B7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 xml:space="preserve"> za Međimursku županiju</w:t>
            </w:r>
          </w:p>
        </w:tc>
      </w:tr>
      <w:tr w:rsidR="00613B3B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B3B" w:rsidRPr="007E3461" w:rsidRDefault="00613B3B" w:rsidP="004609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09F1">
              <w:rPr>
                <w:rFonts w:ascii="Times New Roman" w:hAnsi="Times New Roman" w:cs="Times New Roman"/>
                <w:sz w:val="20"/>
                <w:szCs w:val="20"/>
              </w:rPr>
              <w:t xml:space="preserve"> Od rujna 2024. godine učitelj naše škole imenovan je za voditelja Županijskog stručnog vijeća učitelja biologije Međimurske županije. Sredstva potrebna za organizaciju i provođenje domaćinstva, financirana su od strane Agencije za odgoj i obrazovanje.</w:t>
            </w:r>
          </w:p>
        </w:tc>
      </w:tr>
      <w:tr w:rsidR="00613B3B" w:rsidRPr="007E3461" w:rsidTr="00613B3B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odgoju i obrazovanju u osnovnoj i srednjoj školi, (NN 87/08, 86/09, 92/10, 105/10, 90/11, 5/12, 16/12, 86/12, 126/12, 94/13, 152/14, 07/17, 68/18, 98/19, 64/20,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Zakon o ustanovama, (NN 76/93, 29/97, 47/99, 35/08, 127/19 i </w:t>
            </w:r>
            <w:r w:rsidRPr="005E3B7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5E3B73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 i 158/23)</w:t>
            </w:r>
          </w:p>
          <w:p w:rsidR="0010689E" w:rsidRPr="005E3B73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Zakon o fiskalnoj odgovornosti (NN 139/10, 19/14, 111/18 i 83/23)</w:t>
            </w:r>
          </w:p>
          <w:p w:rsidR="00613B3B" w:rsidRPr="005E3B73" w:rsidRDefault="00613B3B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Upute za izradu proračuna Međim</w:t>
            </w:r>
            <w:r w:rsidR="0010689E" w:rsidRPr="005E3B73">
              <w:rPr>
                <w:rFonts w:ascii="Times New Roman" w:hAnsi="Times New Roman" w:cs="Times New Roman"/>
                <w:sz w:val="20"/>
                <w:szCs w:val="20"/>
              </w:rPr>
              <w:t>urske županije za razdoblje 2025.-2027. (listopad 2024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. godine) </w:t>
            </w:r>
          </w:p>
          <w:p w:rsidR="00613B3B" w:rsidRPr="005E3B73" w:rsidRDefault="00613B3B" w:rsidP="007E346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Godišnji plan </w:t>
            </w:r>
            <w:r w:rsidR="0010689E" w:rsidRPr="005E3B73">
              <w:rPr>
                <w:rFonts w:ascii="Times New Roman" w:hAnsi="Times New Roman" w:cs="Times New Roman"/>
                <w:sz w:val="20"/>
                <w:szCs w:val="20"/>
              </w:rPr>
              <w:t>i program rada škole za šk. 2024./2025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  <w:p w:rsidR="00613B3B" w:rsidRPr="007E3461" w:rsidRDefault="00613B3B" w:rsidP="007E3461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 xml:space="preserve">-      Školski kurikulum Osnovne škole </w:t>
            </w:r>
            <w:r w:rsidR="0010689E" w:rsidRPr="005E3B73">
              <w:rPr>
                <w:rFonts w:ascii="Times New Roman" w:hAnsi="Times New Roman" w:cs="Times New Roman"/>
                <w:sz w:val="20"/>
                <w:szCs w:val="20"/>
              </w:rPr>
              <w:t>Sveti Martin na Muri za šk. 2024./2025</w:t>
            </w:r>
            <w:r w:rsidRPr="005E3B73">
              <w:rPr>
                <w:rFonts w:ascii="Times New Roman" w:hAnsi="Times New Roman" w:cs="Times New Roman"/>
                <w:sz w:val="20"/>
                <w:szCs w:val="20"/>
              </w:rPr>
              <w:t>. godinu</w:t>
            </w:r>
          </w:p>
        </w:tc>
      </w:tr>
      <w:tr w:rsidR="00613B3B" w:rsidRPr="007E3461" w:rsidTr="00613B3B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3B3B" w:rsidRPr="007E3461" w:rsidRDefault="00613B3B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</w:t>
            </w:r>
            <w:r w:rsidR="004609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ovedbe programa u razdoblju 2025.-2027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613B3B" w:rsidRPr="007E3461" w:rsidRDefault="009400E6" w:rsidP="004609F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Cilj je </w:t>
            </w:r>
            <w:r w:rsidR="00460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dobivena sredstva namjenskih utrošiti za potrebe domaćinstva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  <w:r w:rsidR="00460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Sredstva su planirana i za naredne godine, s obzirom na mandat učitelja. </w:t>
            </w:r>
          </w:p>
        </w:tc>
      </w:tr>
    </w:tbl>
    <w:p w:rsidR="00613B3B" w:rsidRDefault="00613B3B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E3B73" w:rsidRPr="007E3461" w:rsidRDefault="005E3B73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7F16F9" w:rsidRPr="007E3461" w:rsidRDefault="007F16F9" w:rsidP="007E3461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E3461">
        <w:rPr>
          <w:rFonts w:ascii="Times New Roman" w:hAnsi="Times New Roman" w:cs="Times New Roman"/>
          <w:sz w:val="20"/>
          <w:szCs w:val="20"/>
        </w:rPr>
        <w:lastRenderedPageBreak/>
        <w:t>Daje se pregled financijskih sredstava po programima:</w:t>
      </w:r>
    </w:p>
    <w:tbl>
      <w:tblPr>
        <w:tblW w:w="9258" w:type="dxa"/>
        <w:tblInd w:w="93" w:type="dxa"/>
        <w:tblLook w:val="04A0"/>
      </w:tblPr>
      <w:tblGrid>
        <w:gridCol w:w="3701"/>
        <w:gridCol w:w="1417"/>
        <w:gridCol w:w="1383"/>
        <w:gridCol w:w="1311"/>
        <w:gridCol w:w="1446"/>
      </w:tblGrid>
      <w:tr w:rsidR="007F16F9" w:rsidRPr="007E3461" w:rsidTr="004B03F0">
        <w:trPr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F9" w:rsidRPr="007E3461" w:rsidRDefault="007F16F9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F9" w:rsidRPr="007E3461" w:rsidRDefault="007F16F9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Proračun </w:t>
            </w:r>
          </w:p>
          <w:p w:rsidR="007F16F9" w:rsidRPr="007E3461" w:rsidRDefault="00652BD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="007F16F9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6F9" w:rsidRPr="007E3461" w:rsidRDefault="007F16F9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7F16F9" w:rsidRPr="007E3461" w:rsidRDefault="00652BD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2025</w:t>
            </w:r>
            <w:r w:rsidR="007F16F9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6F9" w:rsidRPr="007E3461" w:rsidRDefault="00652BD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2026</w:t>
            </w:r>
            <w:r w:rsidR="007F16F9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6F9" w:rsidRPr="007E3461" w:rsidRDefault="00652BDD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2027</w:t>
            </w:r>
            <w:r w:rsidR="007F16F9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F16F9" w:rsidRPr="007E3461" w:rsidTr="004B03F0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6F9" w:rsidRPr="007E3461" w:rsidRDefault="007F16F9" w:rsidP="00652B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A (</w:t>
            </w:r>
            <w:r w:rsidR="00652BD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Produženi boravak</w:t>
            </w:r>
            <w:r w:rsidR="007E3461" w:rsidRPr="007E346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F9" w:rsidRPr="007E3461" w:rsidRDefault="007F16F9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F9" w:rsidRPr="007E3461" w:rsidRDefault="007F16F9" w:rsidP="00652B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652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47.287,81</w:t>
            </w:r>
            <w:r w:rsidR="00B41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F9" w:rsidRPr="007E3461" w:rsidRDefault="007F16F9" w:rsidP="00652B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652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47.287,81</w:t>
            </w:r>
            <w:r w:rsidR="00B41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16F9" w:rsidRPr="007E3461" w:rsidRDefault="007F16F9" w:rsidP="00652BD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652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47.287,81</w:t>
            </w:r>
            <w:r w:rsidR="00B411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</w:tr>
    </w:tbl>
    <w:p w:rsidR="007F16F9" w:rsidRPr="007E3461" w:rsidRDefault="007F16F9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F16F9" w:rsidRPr="007E3461" w:rsidRDefault="007F16F9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7F16F9" w:rsidRPr="007E3461" w:rsidRDefault="007F16F9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58" w:type="dxa"/>
        <w:tblInd w:w="93" w:type="dxa"/>
        <w:tblLayout w:type="fixed"/>
        <w:tblLook w:val="04A0"/>
      </w:tblPr>
      <w:tblGrid>
        <w:gridCol w:w="9258"/>
      </w:tblGrid>
      <w:tr w:rsidR="007F16F9" w:rsidRPr="007E3461" w:rsidTr="004B03F0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6F9" w:rsidRPr="007E3461" w:rsidRDefault="007F16F9" w:rsidP="00652BD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A : </w:t>
            </w:r>
            <w:r w:rsidR="007E3461" w:rsidRPr="007E346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 xml:space="preserve">Financiranje </w:t>
            </w:r>
            <w:r w:rsidR="00652BD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produženog boravka</w:t>
            </w:r>
          </w:p>
        </w:tc>
      </w:tr>
      <w:tr w:rsidR="007F16F9" w:rsidRPr="007E3461" w:rsidTr="004B03F0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6F9" w:rsidRPr="007E3461" w:rsidRDefault="007F16F9" w:rsidP="005A0B2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2BDD">
              <w:rPr>
                <w:rFonts w:ascii="Times New Roman" w:hAnsi="Times New Roman" w:cs="Times New Roman"/>
                <w:sz w:val="20"/>
                <w:szCs w:val="20"/>
              </w:rPr>
              <w:t>Od rujna 2023. godine u školi se provodi  produženi boravak koji je financiran u omjeru: 50% od strane roditelja, 50%  Općine Sveti Martin na Muri.</w:t>
            </w:r>
            <w:r w:rsidR="005A0B28">
              <w:rPr>
                <w:rFonts w:ascii="Times New Roman" w:hAnsi="Times New Roman" w:cs="Times New Roman"/>
                <w:sz w:val="20"/>
                <w:szCs w:val="20"/>
              </w:rPr>
              <w:t xml:space="preserve"> Za svako drugo i sljedeće dijete koje pohađa program produženog boravka iz iste obitelji te dijete iz </w:t>
            </w:r>
            <w:proofErr w:type="spellStart"/>
            <w:r w:rsidR="005A0B28">
              <w:rPr>
                <w:rFonts w:ascii="Times New Roman" w:hAnsi="Times New Roman" w:cs="Times New Roman"/>
                <w:sz w:val="20"/>
                <w:szCs w:val="20"/>
              </w:rPr>
              <w:t>jednoroditeljske</w:t>
            </w:r>
            <w:proofErr w:type="spellEnd"/>
            <w:r w:rsidR="005A0B28">
              <w:rPr>
                <w:rFonts w:ascii="Times New Roman" w:hAnsi="Times New Roman" w:cs="Times New Roman"/>
                <w:sz w:val="20"/>
                <w:szCs w:val="20"/>
              </w:rPr>
              <w:t xml:space="preserve"> obitelji/samohrani roditelj, roditelj financira 25% ukupne ekonomske cijene, a Općina 75%.</w:t>
            </w:r>
          </w:p>
        </w:tc>
      </w:tr>
      <w:tr w:rsidR="007F16F9" w:rsidRPr="007E3461" w:rsidTr="004B03F0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16F9" w:rsidRPr="007E3461" w:rsidRDefault="007F16F9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:rsidR="0010689E" w:rsidRPr="00060042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 xml:space="preserve">Zakon o odgoju i obrazovanju u osnovnoj i srednjoj školi, (NN 87/08, 86/09, 92/10, 105/10, 90/11, 5/12, 16/12, 86/12, 126/12, 94/13, 152/14, 07/17, 68/18, 98/19, 64/20, </w:t>
            </w:r>
            <w:r w:rsidRPr="000600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689E" w:rsidRPr="00060042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 xml:space="preserve">Zakon o ustanovama, (NN 76/93, 29/97, 47/99, 35/08, 127/19 i </w:t>
            </w:r>
            <w:r w:rsidRPr="000600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689E" w:rsidRPr="00060042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060042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10689E" w:rsidRPr="00060042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 i 158/23)</w:t>
            </w:r>
          </w:p>
          <w:p w:rsidR="0010689E" w:rsidRPr="00060042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>Zakon o fiskalnoj odgovornosti (NN 139/10, 19/14, 111/18 i 83/23)</w:t>
            </w:r>
          </w:p>
          <w:p w:rsidR="0010689E" w:rsidRPr="00060042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 xml:space="preserve">Upute za izradu proračuna Međimurske županije za razdoblje 2025.-2027. (listopad 2024. godine) </w:t>
            </w:r>
          </w:p>
          <w:p w:rsidR="0010689E" w:rsidRPr="00060042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>Godišnji plan i program rada škole za šk. 2024./2025. godinu</w:t>
            </w:r>
          </w:p>
          <w:p w:rsidR="007F16F9" w:rsidRDefault="0010689E" w:rsidP="0010689E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042">
              <w:rPr>
                <w:rFonts w:ascii="Times New Roman" w:hAnsi="Times New Roman" w:cs="Times New Roman"/>
                <w:sz w:val="20"/>
                <w:szCs w:val="20"/>
              </w:rPr>
              <w:t>-      Školski kurikulum Osnovne škole Sveti Martin na Muri za šk. 2024./2025. godinu</w:t>
            </w:r>
          </w:p>
          <w:p w:rsidR="005F29CE" w:rsidRDefault="00330E8F" w:rsidP="005F29CE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9CE">
              <w:rPr>
                <w:rFonts w:ascii="Times New Roman" w:hAnsi="Times New Roman" w:cs="Times New Roman"/>
                <w:sz w:val="20"/>
                <w:szCs w:val="20"/>
              </w:rPr>
              <w:t xml:space="preserve">-     </w:t>
            </w:r>
            <w:r w:rsidR="005F29CE" w:rsidRPr="005F29CE">
              <w:rPr>
                <w:rFonts w:ascii="Times New Roman" w:hAnsi="Times New Roman" w:cs="Times New Roman"/>
                <w:sz w:val="20"/>
                <w:szCs w:val="20"/>
              </w:rPr>
              <w:t xml:space="preserve"> Sporazum o sufinanciranju programa produženog boravka u šk. god. 2024./2025. između OŠ Sveti Martin </w:t>
            </w:r>
          </w:p>
          <w:p w:rsidR="005F29CE" w:rsidRPr="005F29CE" w:rsidRDefault="005F29CE" w:rsidP="005F29CE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5F29CE">
              <w:rPr>
                <w:rFonts w:ascii="Times New Roman" w:hAnsi="Times New Roman" w:cs="Times New Roman"/>
                <w:sz w:val="20"/>
                <w:szCs w:val="20"/>
              </w:rPr>
              <w:t>na Muri i Općine Sveti Martin na Muri</w:t>
            </w:r>
          </w:p>
          <w:p w:rsidR="005F29CE" w:rsidRPr="005F29CE" w:rsidRDefault="005F29CE" w:rsidP="005F29CE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9C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5F29CE">
              <w:rPr>
                <w:rFonts w:ascii="Times New Roman" w:hAnsi="Times New Roman" w:cs="Times New Roman"/>
                <w:sz w:val="20"/>
                <w:szCs w:val="20"/>
              </w:rPr>
              <w:t>Ugovor o korištenju usluge produženog boravka u OŠ Sveti Martin na Muri s roditeljem</w:t>
            </w:r>
          </w:p>
          <w:p w:rsidR="00330E8F" w:rsidRPr="007E3461" w:rsidRDefault="00330E8F" w:rsidP="0010689E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F16F9" w:rsidRPr="007E3461" w:rsidTr="004B03F0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16F9" w:rsidRPr="007E3461" w:rsidRDefault="007F16F9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</w:t>
            </w:r>
            <w:r w:rsidR="00652B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ovedbe programa u razdoblju 2025.-2027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7F16F9" w:rsidRPr="007E3461" w:rsidRDefault="007E3461" w:rsidP="005A0B2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Cilj je </w:t>
            </w:r>
            <w:r w:rsidR="005A0B28">
              <w:rPr>
                <w:rFonts w:ascii="Times New Roman" w:hAnsi="Times New Roman" w:cs="Times New Roman"/>
                <w:sz w:val="20"/>
                <w:szCs w:val="20"/>
              </w:rPr>
              <w:t xml:space="preserve">omogućiti roditeljima zbrinjavanje djece prije/poslije redovne nastave. 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Također, narednih godina ne predviđa se veliko povećanje ili smanjenje broja učenika, tako da se planira i za naredne godine isti iznos </w:t>
            </w:r>
            <w:r w:rsidR="005A0B28">
              <w:rPr>
                <w:rFonts w:ascii="Times New Roman" w:hAnsi="Times New Roman" w:cs="Times New Roman"/>
                <w:sz w:val="20"/>
                <w:szCs w:val="20"/>
              </w:rPr>
              <w:t>financiranj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</w:tr>
    </w:tbl>
    <w:p w:rsidR="00907786" w:rsidRDefault="00907786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90688" w:rsidRDefault="00590688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90688" w:rsidRDefault="00590688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90688" w:rsidRDefault="00590688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90688" w:rsidRDefault="00590688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90688" w:rsidRDefault="00590688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B4110B" w:rsidRPr="007E3461" w:rsidRDefault="00B4110B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7E3461" w:rsidRPr="007E3461" w:rsidRDefault="007E3461" w:rsidP="007E3461">
      <w:pPr>
        <w:pStyle w:val="Odlomakpopis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E3461">
        <w:rPr>
          <w:rFonts w:ascii="Times New Roman" w:hAnsi="Times New Roman" w:cs="Times New Roman"/>
          <w:sz w:val="20"/>
          <w:szCs w:val="20"/>
        </w:rPr>
        <w:t>Daje se pregled financijskih sredstava po programima:</w:t>
      </w:r>
    </w:p>
    <w:tbl>
      <w:tblPr>
        <w:tblW w:w="9258" w:type="dxa"/>
        <w:tblInd w:w="93" w:type="dxa"/>
        <w:tblLook w:val="04A0"/>
      </w:tblPr>
      <w:tblGrid>
        <w:gridCol w:w="3701"/>
        <w:gridCol w:w="1417"/>
        <w:gridCol w:w="1383"/>
        <w:gridCol w:w="1311"/>
        <w:gridCol w:w="1446"/>
      </w:tblGrid>
      <w:tr w:rsidR="007E3461" w:rsidRPr="007E3461" w:rsidTr="004B03F0">
        <w:trPr>
          <w:trHeight w:val="56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461" w:rsidRPr="007E3461" w:rsidRDefault="007E3461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461" w:rsidRPr="007E3461" w:rsidRDefault="007E3461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Proračun </w:t>
            </w:r>
          </w:p>
          <w:p w:rsidR="007E3461" w:rsidRPr="007E3461" w:rsidRDefault="007E3461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2022.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61" w:rsidRPr="007E3461" w:rsidRDefault="007E3461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</w:t>
            </w:r>
          </w:p>
          <w:p w:rsidR="007E3461" w:rsidRPr="007E3461" w:rsidRDefault="007E3461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2023.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461" w:rsidRPr="007E3461" w:rsidRDefault="007E3461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2024.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461" w:rsidRPr="007E3461" w:rsidRDefault="007E3461" w:rsidP="007E34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Projekcija 2025.</w:t>
            </w:r>
          </w:p>
        </w:tc>
      </w:tr>
      <w:tr w:rsidR="007E3461" w:rsidRPr="007E3461" w:rsidTr="004B03F0">
        <w:trPr>
          <w:trHeight w:val="28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461" w:rsidRPr="007E3461" w:rsidRDefault="007E3461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A (</w:t>
            </w:r>
            <w:r w:rsidRPr="007E346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Javni poziv općine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461" w:rsidRPr="007E3461" w:rsidRDefault="007C753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1.500,00 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461" w:rsidRPr="007E3461" w:rsidRDefault="007C7532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1.500,00</w:t>
            </w:r>
            <w:r w:rsidR="007E3461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461" w:rsidRPr="007E3461" w:rsidRDefault="007E3461" w:rsidP="007C75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7C7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1.500,00</w:t>
            </w:r>
            <w:r w:rsidR="00F96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E3461" w:rsidRPr="007E3461" w:rsidRDefault="007E3461" w:rsidP="007C75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7C7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1.500,00</w:t>
            </w:r>
            <w:r w:rsidR="009559C8"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F96B33" w:rsidRPr="009077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 </w:t>
            </w:r>
            <w:r w:rsidR="00F96B33" w:rsidRPr="009077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€</w:t>
            </w:r>
          </w:p>
        </w:tc>
      </w:tr>
    </w:tbl>
    <w:p w:rsidR="007E3461" w:rsidRPr="007E3461" w:rsidRDefault="007E3461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E3461" w:rsidRPr="007E3461" w:rsidRDefault="007E3461" w:rsidP="007E3461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E3461">
        <w:rPr>
          <w:rFonts w:ascii="Times New Roman" w:hAnsi="Times New Roman" w:cs="Times New Roman"/>
          <w:b/>
          <w:sz w:val="20"/>
          <w:szCs w:val="20"/>
        </w:rPr>
        <w:t>OBRAZLOŽENJE PROGRAMA</w:t>
      </w:r>
    </w:p>
    <w:p w:rsidR="007E3461" w:rsidRPr="007E3461" w:rsidRDefault="007E3461" w:rsidP="007E346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58" w:type="dxa"/>
        <w:tblInd w:w="93" w:type="dxa"/>
        <w:tblLayout w:type="fixed"/>
        <w:tblLook w:val="04A0"/>
      </w:tblPr>
      <w:tblGrid>
        <w:gridCol w:w="9258"/>
      </w:tblGrid>
      <w:tr w:rsidR="007E3461" w:rsidRPr="007E3461" w:rsidTr="004B03F0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461" w:rsidRPr="007E3461" w:rsidRDefault="007E3461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A : </w:t>
            </w:r>
            <w:r w:rsidRPr="007E346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hr-HR"/>
              </w:rPr>
              <w:t>Javni poziv općine</w:t>
            </w:r>
          </w:p>
        </w:tc>
      </w:tr>
      <w:tr w:rsidR="007E3461" w:rsidRPr="007E3461" w:rsidTr="004B03F0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461" w:rsidRPr="007E3461" w:rsidRDefault="007E3461" w:rsidP="007E346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Općina Sveti Martin na Muri godišnje raspisuje Javni poziv korisnicima proračuna Općine Sveti Martin na Muri za dostavu prijava za financijske potpore projektima i programima namijenjenim zadovoljavanju javnih potreba. </w:t>
            </w:r>
          </w:p>
        </w:tc>
      </w:tr>
      <w:tr w:rsidR="007E3461" w:rsidRPr="007E3461" w:rsidTr="004B03F0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461" w:rsidRPr="007E3461" w:rsidRDefault="007E3461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7E3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:rsidR="0010689E" w:rsidRPr="00590688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 xml:space="preserve">Zakon o odgoju i obrazovanju u osnovnoj i srednjoj školi, (NN 87/08, 86/09, 92/10, 105/10, 90/11, 5/12, 16/12, 86/12, 126/12, 94/13, 152/14, 07/17, 68/18, 98/19, 64/20, </w:t>
            </w:r>
            <w:r w:rsidRPr="005906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 i 156/2023</w:t>
            </w: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689E" w:rsidRPr="00590688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 xml:space="preserve">Zakon o ustanovama, (NN 76/93, 29/97, 47/99, 35/08, 127/19 i </w:t>
            </w:r>
            <w:r w:rsidRPr="005906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151/2022</w:t>
            </w: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689E" w:rsidRPr="00590688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>Zakon o proračunu, (NN 87/08, 136/12, 15/15 i 144/21 )</w:t>
            </w:r>
            <w:r w:rsidRPr="00590688">
              <w:rPr>
                <w:rFonts w:ascii="Times New Roman" w:hAnsi="Times New Roman" w:cs="Times New Roman"/>
                <w:sz w:val="20"/>
                <w:szCs w:val="20"/>
                <w:shd w:val="clear" w:color="auto" w:fill="E4E4E7"/>
              </w:rPr>
              <w:t xml:space="preserve"> </w:t>
            </w:r>
          </w:p>
          <w:p w:rsidR="0010689E" w:rsidRPr="00590688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>Pravilnik o proračunskom računovodstvu i računskom planu (NN 124/14, 115/15, 87/16, 3/18 i 126/19, 108/20 i 158/23)</w:t>
            </w:r>
          </w:p>
          <w:p w:rsidR="0010689E" w:rsidRPr="00590688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>Zakon o fiskalnoj odgovornosti (NN 139/10, 19/14, 111/18 i 83/23)</w:t>
            </w:r>
          </w:p>
          <w:p w:rsidR="0010689E" w:rsidRPr="00590688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 xml:space="preserve">Upute za izradu proračuna Međimurske županije za razdoblje 2025.-2027. (listopad 2024. godine) </w:t>
            </w:r>
          </w:p>
          <w:p w:rsidR="0010689E" w:rsidRPr="00590688" w:rsidRDefault="0010689E" w:rsidP="0010689E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>Godišnji plan i program rada škole za šk. 2024./2025. godinu</w:t>
            </w:r>
          </w:p>
          <w:p w:rsidR="007E3461" w:rsidRPr="007E3461" w:rsidRDefault="0010689E" w:rsidP="0010689E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>-      Školski kurikulum Osnovne škole Sveti Martin na Muri za šk. 2024./2025. godinu</w:t>
            </w:r>
          </w:p>
        </w:tc>
      </w:tr>
      <w:tr w:rsidR="007E3461" w:rsidRPr="007E3461" w:rsidTr="004B03F0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3461" w:rsidRPr="007E3461" w:rsidRDefault="007E3461" w:rsidP="007E34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prov</w:t>
            </w:r>
            <w:r w:rsidR="007C75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edbe programa u razdoblju 2025.-2027</w:t>
            </w:r>
            <w:r w:rsidRPr="007E34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:rsidR="007E3461" w:rsidRPr="007E3461" w:rsidRDefault="007E3461" w:rsidP="00590688">
            <w:pPr>
              <w:tabs>
                <w:tab w:val="left" w:pos="389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Plan je javiti se na javni poziv </w:t>
            </w:r>
            <w:r w:rsidRPr="00590688">
              <w:rPr>
                <w:rFonts w:ascii="Times New Roman" w:hAnsi="Times New Roman" w:cs="Times New Roman"/>
                <w:sz w:val="20"/>
                <w:szCs w:val="20"/>
              </w:rPr>
              <w:t xml:space="preserve">s projektom uređenja </w:t>
            </w:r>
            <w:r w:rsidR="00590688">
              <w:rPr>
                <w:rFonts w:ascii="Times New Roman" w:hAnsi="Times New Roman" w:cs="Times New Roman"/>
                <w:sz w:val="20"/>
                <w:szCs w:val="20"/>
              </w:rPr>
              <w:t>učionica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="00652BDD">
              <w:rPr>
                <w:rFonts w:ascii="Times New Roman" w:hAnsi="Times New Roman" w:cs="Times New Roman"/>
                <w:sz w:val="20"/>
                <w:szCs w:val="20"/>
              </w:rPr>
              <w:t>1.500,00 eura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>. Također, pl</w:t>
            </w:r>
            <w:r w:rsidR="00652BDD">
              <w:rPr>
                <w:rFonts w:ascii="Times New Roman" w:hAnsi="Times New Roman" w:cs="Times New Roman"/>
                <w:sz w:val="20"/>
                <w:szCs w:val="20"/>
              </w:rPr>
              <w:t>anira se i narednih godina (2026. i 2027</w:t>
            </w:r>
            <w:r w:rsidRPr="007E3461">
              <w:rPr>
                <w:rFonts w:ascii="Times New Roman" w:hAnsi="Times New Roman" w:cs="Times New Roman"/>
                <w:sz w:val="20"/>
                <w:szCs w:val="20"/>
              </w:rPr>
              <w:t xml:space="preserve">.) ostvarivanje prihoda po prijavi projekta prema javnom pozivu Općine. </w:t>
            </w:r>
          </w:p>
        </w:tc>
      </w:tr>
    </w:tbl>
    <w:p w:rsidR="007E3461" w:rsidRPr="007E3461" w:rsidRDefault="007E3461" w:rsidP="007E346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:rsidR="000A008B" w:rsidRPr="007E3461" w:rsidRDefault="000A008B" w:rsidP="007E346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907786" w:rsidRPr="0019269B" w:rsidRDefault="00907786" w:rsidP="0090778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19269B">
        <w:rPr>
          <w:rFonts w:ascii="Times New Roman" w:hAnsi="Times New Roman" w:cs="Times New Roman"/>
          <w:b/>
        </w:rPr>
        <w:t xml:space="preserve">4. Izvještaj o postignutim ciljevima i rezultatima programa temeljenim na pokazateljima </w:t>
      </w:r>
    </w:p>
    <w:p w:rsidR="00907786" w:rsidRPr="0019269B" w:rsidRDefault="00907786" w:rsidP="0090778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9269B">
        <w:rPr>
          <w:rFonts w:ascii="Times New Roman" w:hAnsi="Times New Roman" w:cs="Times New Roman"/>
          <w:b/>
        </w:rPr>
        <w:t xml:space="preserve">                   uspješnosti iz nadležnosti proračunskog korisnika u prethodnoj godini</w:t>
      </w:r>
    </w:p>
    <w:p w:rsidR="00907786" w:rsidRPr="0019269B" w:rsidRDefault="00907786" w:rsidP="0090778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907786" w:rsidRPr="000A32F4" w:rsidRDefault="004609F1" w:rsidP="0090778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A32F4">
        <w:rPr>
          <w:rFonts w:ascii="Times New Roman" w:hAnsi="Times New Roman" w:cs="Times New Roman"/>
        </w:rPr>
        <w:t>U školskoj 202</w:t>
      </w:r>
      <w:r w:rsidR="000A32F4" w:rsidRPr="000A32F4">
        <w:rPr>
          <w:rFonts w:ascii="Times New Roman" w:hAnsi="Times New Roman" w:cs="Times New Roman"/>
        </w:rPr>
        <w:t>3</w:t>
      </w:r>
      <w:r w:rsidRPr="000A32F4">
        <w:rPr>
          <w:rFonts w:ascii="Times New Roman" w:hAnsi="Times New Roman" w:cs="Times New Roman"/>
        </w:rPr>
        <w:t>./</w:t>
      </w:r>
      <w:r w:rsidR="00C36B6E" w:rsidRPr="000A32F4">
        <w:rPr>
          <w:rFonts w:ascii="Times New Roman" w:hAnsi="Times New Roman" w:cs="Times New Roman"/>
        </w:rPr>
        <w:t>2</w:t>
      </w:r>
      <w:r w:rsidR="000A32F4" w:rsidRPr="000A32F4">
        <w:rPr>
          <w:rFonts w:ascii="Times New Roman" w:hAnsi="Times New Roman" w:cs="Times New Roman"/>
        </w:rPr>
        <w:t>4</w:t>
      </w:r>
      <w:r w:rsidR="00907786" w:rsidRPr="000A32F4">
        <w:rPr>
          <w:rFonts w:ascii="Times New Roman" w:hAnsi="Times New Roman" w:cs="Times New Roman"/>
        </w:rPr>
        <w:t xml:space="preserve"> godini odgojno-obrazovni proces odvijao se, i ostvaren je u skladu s Godišnjim planom i programom te Školskim kurikulumom. U školu </w:t>
      </w:r>
      <w:r w:rsidR="00C36B6E" w:rsidRPr="000A32F4">
        <w:rPr>
          <w:rFonts w:ascii="Times New Roman" w:hAnsi="Times New Roman" w:cs="Times New Roman"/>
        </w:rPr>
        <w:t>su</w:t>
      </w:r>
      <w:r w:rsidR="00907786" w:rsidRPr="000A32F4">
        <w:rPr>
          <w:rFonts w:ascii="Times New Roman" w:hAnsi="Times New Roman" w:cs="Times New Roman"/>
        </w:rPr>
        <w:t xml:space="preserve"> bilo upisano </w:t>
      </w:r>
      <w:r w:rsidR="00C36B6E" w:rsidRPr="000A32F4">
        <w:rPr>
          <w:rFonts w:ascii="Times New Roman" w:hAnsi="Times New Roman" w:cs="Times New Roman"/>
        </w:rPr>
        <w:t>202</w:t>
      </w:r>
      <w:r w:rsidR="00907786" w:rsidRPr="000A32F4">
        <w:rPr>
          <w:rFonts w:ascii="Times New Roman" w:hAnsi="Times New Roman" w:cs="Times New Roman"/>
        </w:rPr>
        <w:t xml:space="preserve"> učenika, a tokom nastavne godine ispisana s</w:t>
      </w:r>
      <w:r w:rsidR="000A28E7" w:rsidRPr="000A32F4">
        <w:rPr>
          <w:rFonts w:ascii="Times New Roman" w:hAnsi="Times New Roman" w:cs="Times New Roman"/>
        </w:rPr>
        <w:t>u tri učenika radi</w:t>
      </w:r>
      <w:r w:rsidR="000A32F4" w:rsidRPr="000A32F4">
        <w:rPr>
          <w:rFonts w:ascii="Times New Roman" w:hAnsi="Times New Roman" w:cs="Times New Roman"/>
        </w:rPr>
        <w:t xml:space="preserve"> preseljenja. U školskoj 2024./25. godini nastavu pohađa 194 učenika u 13 razrednih odjela. Uz upisane učenike u 1. razred (jedno odjeljenje – 23 učenika), u novu školsku godinu upisan je dodatno još 1 učenik u 2.a razred radi doseljenja. U odnosu na početak prošle školske godine broj učenika je manji za 8 učenika. Broj razrednih odjela ostao je isti.  </w:t>
      </w:r>
    </w:p>
    <w:p w:rsidR="000A32F4" w:rsidRPr="000A32F4" w:rsidRDefault="000A32F4" w:rsidP="000A32F4">
      <w:pPr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0A32F4">
        <w:rPr>
          <w:rFonts w:ascii="Times New Roman" w:hAnsi="Times New Roman" w:cs="Times New Roman"/>
          <w:bCs/>
        </w:rPr>
        <w:t xml:space="preserve">U nastavnoj godini se ukupno u svim nastavnim redovnim i izbornim predmetima odradi minimalno 10.010 sati, ovisno o broju razrednih odjela i tjednim zaduženjima učitelja. Učenici po unaprijed utvrđenom rasporedu pohađaju nastavu u donekle dobro opremljenim učionicama. Neke su učionice specijalizirane za kabinetsku nastavu </w:t>
      </w:r>
      <w:r w:rsidRPr="000A32F4">
        <w:rPr>
          <w:rFonts w:ascii="Times New Roman" w:hAnsi="Times New Roman" w:cs="Times New Roman"/>
          <w:bCs/>
        </w:rPr>
        <w:lastRenderedPageBreak/>
        <w:t xml:space="preserve">(razredna nastava, glazbena kultura, kemija, biologija, priroda, matematika i fizika) dok je većina nastavnih predmeta raspodijeljena u učionice prema raspoloživosti. Nastava TZK održava se na školskom igralištu i neadekvatnoj dvorani za zimskih mjeseci. Učenici usvajanju ishode prema godišnjem, mjesečnom, tjednom i dnevnom planiranju razrednih i predmetnih učitelja, uz poseban naglasak na istraživački, aktivan i </w:t>
      </w:r>
      <w:proofErr w:type="spellStart"/>
      <w:r w:rsidRPr="000A32F4">
        <w:rPr>
          <w:rFonts w:ascii="Times New Roman" w:hAnsi="Times New Roman" w:cs="Times New Roman"/>
          <w:bCs/>
        </w:rPr>
        <w:t>izvanučionički</w:t>
      </w:r>
      <w:proofErr w:type="spellEnd"/>
      <w:r w:rsidRPr="000A32F4">
        <w:rPr>
          <w:rFonts w:ascii="Times New Roman" w:hAnsi="Times New Roman" w:cs="Times New Roman"/>
          <w:bCs/>
        </w:rPr>
        <w:t xml:space="preserve"> pristup.  </w:t>
      </w:r>
    </w:p>
    <w:p w:rsidR="000A32F4" w:rsidRPr="000A32F4" w:rsidRDefault="000A32F4" w:rsidP="000A32F4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Cs w:val="24"/>
        </w:rPr>
      </w:pPr>
      <w:r w:rsidRPr="000A32F4">
        <w:rPr>
          <w:rFonts w:ascii="Times New Roman" w:hAnsi="Times New Roman" w:cs="Times New Roman"/>
          <w:bCs/>
          <w:szCs w:val="24"/>
        </w:rPr>
        <w:t>Osim redovne nastave, učenici sudjeluju u radu izborne nastave informatike za učenike od 1. do 4. razreda te u 7. i 8. razredu (informatika je redovan obvezan nastavni predmet u 5. i 6. razredu),  engleskog jezika za učenike od 4. do 8. razreda te vjeronauka za učenike od 1. do 8. razreda. Uključenost učenika u izbornu nastavu utvrđena je temeljem izvršenog anketiranja za početnu godinu pogađanja, odnosno temeljem odobrenih zahtjeva Učiteljskog vijeća za prestanak polaženja. U školskoj godini 2023./24. izbornu nastavu informatike pohađalo je 99% učenika, izbornu nastavu engleskog jezika 93% učenika od 4. do 8. razreda te nastavu vjeronauka 97,5% učenika od 1. do 8. razreda. Redovna i izborna nastava se brojčano vrednuju zaključenom ocjenom na kraju nastavne godine.</w:t>
      </w:r>
    </w:p>
    <w:p w:rsidR="000A32F4" w:rsidRPr="000A32F4" w:rsidRDefault="000A32F4" w:rsidP="000A32F4">
      <w:pPr>
        <w:spacing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0A32F4">
        <w:rPr>
          <w:rFonts w:ascii="Times New Roman" w:hAnsi="Times New Roman" w:cs="Times New Roman"/>
          <w:bCs/>
          <w:szCs w:val="24"/>
        </w:rPr>
        <w:t>Za učenike kojima je potrebna pomoć u usvajanju zadanih ishoda organizirana je dopunska nastava (DOP) iz predmeta Matematika, Hrvatski jezik, Njemački jezik. Za učenike koji nedovoljno poznaju hrvatski jezik (često povratnici iz inozemstva), uz suglasnost Ministarstva znanosti i obrazovanja, organizirala se dopunska nastava hrvatskog jezika</w:t>
      </w:r>
      <w:r>
        <w:rPr>
          <w:rFonts w:ascii="Times New Roman" w:hAnsi="Times New Roman" w:cs="Times New Roman"/>
          <w:bCs/>
          <w:szCs w:val="24"/>
        </w:rPr>
        <w:t xml:space="preserve">. </w:t>
      </w:r>
      <w:r w:rsidRPr="000A32F4">
        <w:rPr>
          <w:rFonts w:ascii="Times New Roman" w:hAnsi="Times New Roman" w:cs="Times New Roman"/>
          <w:szCs w:val="24"/>
        </w:rPr>
        <w:t xml:space="preserve">Za učenike koji žele više znati, za darovite učenike i one koji se žele uključiti u razna natjecanja u znanju, stoji na odabir dodatna nastava (DOD) iz predmeta Matematika, Hrvatski jezik, Informatika, Fizika, Kemija, Biologija, Tehnička kultura-Modelarstvo, Povijest, Geografija, Njemački i Engleski jezik. Velik broj učenika sudjeluju u radu dodatne nastave i ostvaruje odlične rezultate na školskim, županijskim i državnim natjecanjima. U proteklih nekoliko godina učenici su sudjelovali na državnim natjecanjima, a prva mjesta i visoki plasmani na državnom nivou su ostvarena iz područja Matematike, Njemačkoj jezika, Kemije, Učeničke zadruge, Građanskog odgoja i obrazovanja, Fizike, ekologije. </w:t>
      </w:r>
      <w:r>
        <w:rPr>
          <w:rFonts w:ascii="Times New Roman" w:hAnsi="Times New Roman" w:cs="Times New Roman"/>
          <w:szCs w:val="24"/>
        </w:rPr>
        <w:t xml:space="preserve">Osobito je velik uspjeh zadnjih godina na državnom natjecanju iz matematike. U 2023./24. ostvaren je plasman na 1. mjesto državnog natjecanja iz matematike te sudjelovanje učenika u hrvatskoj reperezentaciji na Balkanskom olimpijadi iz matematike. </w:t>
      </w:r>
    </w:p>
    <w:p w:rsidR="000A32F4" w:rsidRPr="002254F9" w:rsidRDefault="000A32F4" w:rsidP="000A32F4">
      <w:pPr>
        <w:spacing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254F9">
        <w:rPr>
          <w:rFonts w:ascii="Times New Roman" w:hAnsi="Times New Roman" w:cs="Times New Roman"/>
          <w:szCs w:val="24"/>
        </w:rPr>
        <w:t xml:space="preserve">Kao dodatni oblik rada i učenja učenici se mogu uključiti i u brojne izvannastavne aktivnosti, s područja ekologije, kreativnog stvaranja, glazbenog, literarnog, dramskog i likovnog stvaralaštva, informatike, sporta (rukomet, nogomet), prirodoslovlja (kemija, biologija), tehničke kulture (promet, klub mladih tehničara), povijesti, vjeronauka, domaćinstva, briga o školskom voćnjaku, vrtu i </w:t>
      </w:r>
      <w:proofErr w:type="spellStart"/>
      <w:r w:rsidRPr="002254F9">
        <w:rPr>
          <w:rFonts w:ascii="Times New Roman" w:hAnsi="Times New Roman" w:cs="Times New Roman"/>
          <w:szCs w:val="24"/>
        </w:rPr>
        <w:t>bobičnjaku</w:t>
      </w:r>
      <w:proofErr w:type="spellEnd"/>
      <w:r w:rsidRPr="002254F9">
        <w:rPr>
          <w:rFonts w:ascii="Times New Roman" w:hAnsi="Times New Roman" w:cs="Times New Roman"/>
          <w:szCs w:val="24"/>
        </w:rPr>
        <w:t xml:space="preserve">). Skoro su svi učenici škole uključeni barem u jednu od ponuđenih izvannastavnih aktivnosti. </w:t>
      </w:r>
    </w:p>
    <w:p w:rsidR="000A32F4" w:rsidRPr="002254F9" w:rsidRDefault="000A32F4" w:rsidP="000A32F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Cs w:val="24"/>
        </w:rPr>
      </w:pPr>
      <w:r w:rsidRPr="002254F9">
        <w:rPr>
          <w:rFonts w:ascii="Times New Roman" w:eastAsia="Calibri" w:hAnsi="Times New Roman" w:cs="Times New Roman"/>
          <w:szCs w:val="24"/>
        </w:rPr>
        <w:t xml:space="preserve">Za učenike s teškoćama posebnu brigu i napredak u radu vodi stručna služba škole, školska pedagoginja u suradnji s roditeljima i razrednicima, nastavnim djelatnicima te Školskom medicinom pri Zavodu za javno zdravstvo, Školskim i županijskim povjerenstvom za utvrđivanje psihofizičkog stanja djeteta/učenika, Obiteljskim centrom u Čakovcu, Centrom za socijalnu skrb u Čakovcu te ostalim potrebnim institucijama. Učenici s teškoćama imaju višestruke, različite i promjenjive potrebe, oblikovane sposobnostima i osobinama, iskustvom, stečenim kompetencijama, navikama, interesima i ciljevima, kao i širim socijalnim i kulturnim okruženjem. U skladu s time, nekim je učenicima potrebna stalna dodatna odgojno-obrazovna podrška u svim ili samo nekim područjima i predmetima, a drugima privremena i ograničena. Uz redovne načine podrške učenicima, a osobito učenicima s teškoćama u školi se provode i programi: Školski preventivni program - stručna suradnica školska pedagoginja </w:t>
      </w:r>
      <w:r w:rsidRPr="002254F9">
        <w:rPr>
          <w:rFonts w:ascii="Times New Roman" w:eastAsia="Calibri" w:hAnsi="Times New Roman" w:cs="Times New Roman"/>
          <w:szCs w:val="24"/>
        </w:rPr>
        <w:lastRenderedPageBreak/>
        <w:t xml:space="preserve">voditeljica je i koordinatorica Školskog preventivnog programa, koji je integrirani dio odgojno-obrazovnog procesa i usmjeren je na prevenciju poremećaja u ponašanju, nasilnog ponašanja i zlouporabe sredstava ovisnosti; Trening životnih vještina - </w:t>
      </w:r>
      <w:r w:rsidRPr="002254F9">
        <w:rPr>
          <w:rFonts w:ascii="Times New Roman" w:eastAsia="Calibri" w:hAnsi="Times New Roman" w:cs="Times New Roman"/>
          <w:color w:val="000000"/>
          <w:szCs w:val="24"/>
          <w:highlight w:val="white"/>
        </w:rPr>
        <w:t xml:space="preserve">za učenike od 4. do 7. razreda, </w:t>
      </w:r>
      <w:proofErr w:type="spellStart"/>
      <w:r w:rsidRPr="002254F9">
        <w:rPr>
          <w:rFonts w:ascii="Times New Roman" w:eastAsia="Calibri" w:hAnsi="Times New Roman" w:cs="Times New Roman"/>
          <w:color w:val="000000"/>
          <w:szCs w:val="24"/>
          <w:highlight w:val="white"/>
        </w:rPr>
        <w:t>semu</w:t>
      </w:r>
      <w:proofErr w:type="spellEnd"/>
      <w:r w:rsidRPr="002254F9">
        <w:rPr>
          <w:rFonts w:ascii="Times New Roman" w:eastAsia="Calibri" w:hAnsi="Times New Roman" w:cs="Times New Roman"/>
          <w:color w:val="000000"/>
          <w:szCs w:val="24"/>
          <w:highlight w:val="white"/>
        </w:rPr>
        <w:t xml:space="preserve"> godinu zaredom provodi se Trening životnih vještina</w:t>
      </w:r>
      <w:r w:rsidRPr="007C5B4D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. </w:t>
      </w:r>
      <w:r w:rsidRPr="002254F9">
        <w:rPr>
          <w:rFonts w:ascii="Times New Roman" w:eastAsia="Calibri" w:hAnsi="Times New Roman" w:cs="Times New Roman"/>
          <w:color w:val="000000"/>
          <w:szCs w:val="24"/>
          <w:highlight w:val="white"/>
        </w:rPr>
        <w:t xml:space="preserve">Radi se o programu primarne prevencije rizičnih ponašanja (pušenja, konzumacije alkohola i zlouporabe droga i nasilja) koji se temelji na razvoju osobina i uvježbavanju vještina koje su se u istraživanjima pokazale važnima u odupiranju rizicima. Program se provodi u suradnji Zavoda za javno zdravstvo Međimurske županije, Povjerenstva za suzbijanje zlouporabe opojnih droga Međimurske županije i Školskih preventivnih programa. </w:t>
      </w:r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Radionice u okviru Treninga životnih vještina  provode učitelji i stručni suradnici u školama koristeći pri tome Priručnike za nastavnike s uputama za provođenje radionica i radne bilježnice za svakog učenika, čije je tiskanje omogućila Međimurska županija; </w:t>
      </w:r>
      <w:r w:rsidRPr="002254F9">
        <w:rPr>
          <w:rFonts w:ascii="Times New Roman" w:eastAsia="Calibri" w:hAnsi="Times New Roman" w:cs="Times New Roman"/>
          <w:szCs w:val="24"/>
        </w:rPr>
        <w:t xml:space="preserve"> CAP program - CAP program (akronim od </w:t>
      </w:r>
      <w:proofErr w:type="spellStart"/>
      <w:r w:rsidRPr="002254F9">
        <w:rPr>
          <w:rFonts w:ascii="Times New Roman" w:eastAsia="Calibri" w:hAnsi="Times New Roman" w:cs="Times New Roman"/>
          <w:szCs w:val="24"/>
        </w:rPr>
        <w:t>Child</w:t>
      </w:r>
      <w:proofErr w:type="spellEnd"/>
      <w:r w:rsidRPr="002254F9">
        <w:rPr>
          <w:rFonts w:ascii="Times New Roman" w:eastAsia="Calibri" w:hAnsi="Times New Roman" w:cs="Times New Roman"/>
          <w:szCs w:val="24"/>
        </w:rPr>
        <w:t> </w:t>
      </w:r>
      <w:proofErr w:type="spellStart"/>
      <w:r w:rsidRPr="002254F9">
        <w:rPr>
          <w:rFonts w:ascii="Times New Roman" w:eastAsia="Calibri" w:hAnsi="Times New Roman" w:cs="Times New Roman"/>
          <w:szCs w:val="24"/>
        </w:rPr>
        <w:t>Assault</w:t>
      </w:r>
      <w:proofErr w:type="spellEnd"/>
      <w:r w:rsidRPr="002254F9">
        <w:rPr>
          <w:rFonts w:ascii="Times New Roman" w:eastAsia="Calibri" w:hAnsi="Times New Roman" w:cs="Times New Roman"/>
          <w:szCs w:val="24"/>
        </w:rPr>
        <w:t> </w:t>
      </w:r>
      <w:proofErr w:type="spellStart"/>
      <w:r w:rsidRPr="002254F9">
        <w:rPr>
          <w:rFonts w:ascii="Times New Roman" w:eastAsia="Calibri" w:hAnsi="Times New Roman" w:cs="Times New Roman"/>
          <w:szCs w:val="24"/>
        </w:rPr>
        <w:t>Prevention</w:t>
      </w:r>
      <w:proofErr w:type="spellEnd"/>
      <w:r w:rsidRPr="002254F9">
        <w:rPr>
          <w:rFonts w:ascii="Times New Roman" w:eastAsia="Calibri" w:hAnsi="Times New Roman" w:cs="Times New Roman"/>
          <w:szCs w:val="24"/>
        </w:rPr>
        <w:t xml:space="preserve">) je program primarne prevencije zlostavljanja koji osnažuje djecu u sprječavanju napada od strane vršnjaka, napada nepoznate osobe (otmica) i napada od strane poznate odrasle osobe. CAP nastoji integrirati najbolje izvore pomoći u zajednici kako bi se smanjila ranjivost djece i mladih na verbalno, fizičko i seksualno zlostavljanje. TEEN CAP program – dodatni program koji se dodatno provodi u 8. razredu; Osiguravanje asistenata u nastavi; </w:t>
      </w:r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Profesionalna orijentacija - profesionalno usmjeravanje učenika uključuje profesionalno informiranje i profesionalno savjetovanje, odnosno skup stručnih postupaka kojima se učenicima pruža pomoć pri odabiru budućeg zanimanja, odnosno obrazovanja, a provodi se u suradnji sa školom i roditeljima te stručnim suradnicima srednjih škola. Naglasak u tom procesu stavlja se na sposobnosti, vještine, interese i motivaciju učenika, kao i na mogućnosti obrazovanja i zapošljavanja. Posebna pažnja se pridaje učenicima za koje se predviđa da bi nakon završetka školovanja mogli imati otežan pristup tržištu rada, odnosno učenicima s teškoćama u razvoju, zdravstvenim teškoćama ili teškoćama učenja. U suradnji s Županijskim povjerenstvom, Školskom medicinom i Zavodom za zapošljavanje provodi se program detektiranja i </w:t>
      </w:r>
      <w:proofErr w:type="spellStart"/>
      <w:r w:rsidRPr="002254F9">
        <w:rPr>
          <w:rFonts w:ascii="Times New Roman" w:eastAsia="Calibri" w:hAnsi="Times New Roman" w:cs="Times New Roman"/>
          <w:color w:val="000000"/>
          <w:szCs w:val="24"/>
        </w:rPr>
        <w:t>usmjeravnja</w:t>
      </w:r>
      <w:proofErr w:type="spellEnd"/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 učenika u željena zanimanja, te se im omogućava direktan upis u potrebne srednje škole; Pokreni se, budi junak svoje priče</w:t>
      </w:r>
      <w:r w:rsidRPr="002254F9">
        <w:rPr>
          <w:rFonts w:ascii="Times New Roman" w:eastAsia="Calibri" w:hAnsi="Times New Roman" w:cs="Times New Roman"/>
          <w:szCs w:val="24"/>
        </w:rPr>
        <w:t xml:space="preserve"> - </w:t>
      </w:r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osnovna zadaća osmišljenog preventivnog programa </w:t>
      </w:r>
      <w:proofErr w:type="spellStart"/>
      <w:r w:rsidRPr="002254F9">
        <w:rPr>
          <w:rFonts w:ascii="Times New Roman" w:eastAsia="Calibri" w:hAnsi="Times New Roman" w:cs="Times New Roman"/>
          <w:color w:val="000000"/>
          <w:szCs w:val="24"/>
        </w:rPr>
        <w:t>stručen</w:t>
      </w:r>
      <w:proofErr w:type="spellEnd"/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 suradnice pedagoginje pod nazivom </w:t>
      </w:r>
      <w:r w:rsidRPr="002254F9">
        <w:rPr>
          <w:rFonts w:ascii="Times New Roman" w:eastAsia="Calibri" w:hAnsi="Times New Roman" w:cs="Times New Roman"/>
          <w:i/>
          <w:color w:val="000000"/>
          <w:szCs w:val="24"/>
        </w:rPr>
        <w:t>Pokreni se, budi junak svoje priče!</w:t>
      </w:r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 je pružanje podrške mentalnom zdravlju, jačanje psiho-socijalnih i </w:t>
      </w:r>
      <w:proofErr w:type="spellStart"/>
      <w:r w:rsidRPr="002254F9">
        <w:rPr>
          <w:rFonts w:ascii="Times New Roman" w:eastAsia="Calibri" w:hAnsi="Times New Roman" w:cs="Times New Roman"/>
          <w:color w:val="000000"/>
          <w:szCs w:val="24"/>
        </w:rPr>
        <w:t>socio</w:t>
      </w:r>
      <w:proofErr w:type="spellEnd"/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-emocionalnih kompetencija, razvijanje otpornosti djece i mladih te stvaranje sigurnog i </w:t>
      </w:r>
      <w:proofErr w:type="spellStart"/>
      <w:r w:rsidRPr="002254F9">
        <w:rPr>
          <w:rFonts w:ascii="Times New Roman" w:eastAsia="Calibri" w:hAnsi="Times New Roman" w:cs="Times New Roman"/>
          <w:color w:val="000000"/>
          <w:szCs w:val="24"/>
        </w:rPr>
        <w:t>podržavajućeg</w:t>
      </w:r>
      <w:proofErr w:type="spellEnd"/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 okruženja. Realizacijom programa želimo pružati stručno pedagoško - psihološku pomoć učenicima, poticati njihov razvoj, poduprijeti izgradnju zdrave, samopouzdane, kreativne, produktivne, </w:t>
      </w:r>
      <w:proofErr w:type="spellStart"/>
      <w:r w:rsidRPr="002254F9">
        <w:rPr>
          <w:rFonts w:ascii="Times New Roman" w:eastAsia="Calibri" w:hAnsi="Times New Roman" w:cs="Times New Roman"/>
          <w:color w:val="000000"/>
          <w:szCs w:val="24"/>
        </w:rPr>
        <w:t>proaktivne</w:t>
      </w:r>
      <w:proofErr w:type="spellEnd"/>
      <w:r w:rsidRPr="002254F9">
        <w:rPr>
          <w:rFonts w:ascii="Times New Roman" w:eastAsia="Calibri" w:hAnsi="Times New Roman" w:cs="Times New Roman"/>
          <w:color w:val="000000"/>
          <w:szCs w:val="24"/>
        </w:rPr>
        <w:t xml:space="preserve">, zadovoljne i odgovorne osobe sposobne za suradnju i doprinos zajednici. Nadalje, aktivnim uključivanjem učenika u aktivnosti, razvojem kontroliranih diskusija i osnaživanjem učenika za samostalnu i grupnu evaluaciju želimo doprinijeti stvaranju uvjeta za razvoj pojedinca koji je sposoban, s osjećajem nade i optimizma, upravljati svojim emocionalnim, mentalnim, duhovnim i tjelesnim potencijalima. Projekt je namijenjen učenicima 7. razreda. </w:t>
      </w:r>
    </w:p>
    <w:p w:rsidR="000A32F4" w:rsidRPr="002254F9" w:rsidRDefault="000A32F4" w:rsidP="000A32F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kern w:val="36"/>
          <w:szCs w:val="24"/>
          <w:lang w:eastAsia="hr-HR"/>
        </w:rPr>
      </w:pPr>
      <w:r w:rsidRPr="002254F9">
        <w:rPr>
          <w:rFonts w:ascii="Times New Roman" w:hAnsi="Times New Roman" w:cs="Times New Roman"/>
          <w:bCs/>
          <w:szCs w:val="24"/>
        </w:rPr>
        <w:t xml:space="preserve">Posebnost i ponos naše škole je Učenika zadruga </w:t>
      </w:r>
      <w:proofErr w:type="spellStart"/>
      <w:r w:rsidRPr="002254F9">
        <w:rPr>
          <w:rFonts w:ascii="Times New Roman" w:hAnsi="Times New Roman" w:cs="Times New Roman"/>
          <w:bCs/>
          <w:szCs w:val="24"/>
        </w:rPr>
        <w:t>Tinček</w:t>
      </w:r>
      <w:proofErr w:type="spellEnd"/>
      <w:r w:rsidRPr="002254F9">
        <w:rPr>
          <w:rFonts w:ascii="Times New Roman" w:hAnsi="Times New Roman" w:cs="Times New Roman"/>
          <w:bCs/>
          <w:szCs w:val="24"/>
        </w:rPr>
        <w:t xml:space="preserve">, osnovana 2013. godine. </w:t>
      </w:r>
      <w:r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>Nju čine razne sekcije: Voćarska grupa, Mali ekolozi, Mali cvjećari, Folklorna skupina, Modelarska grupa, Slikarstvo i Mali likovnjaci, Domaćinstvo i Ručni radovi, ovisno o tjednim zaduženjima učitelja i interesima učenika.</w:t>
      </w:r>
      <w:r w:rsidRPr="002254F9">
        <w:rPr>
          <w:rFonts w:ascii="Times New Roman" w:hAnsi="Times New Roman" w:cs="Times New Roman"/>
          <w:bCs/>
          <w:szCs w:val="24"/>
        </w:rPr>
        <w:t xml:space="preserve"> </w:t>
      </w:r>
      <w:r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 xml:space="preserve">Kroz razne aktivnosti brine o školskom voćnjaku jabuka, vrtu ljekovitog i začinskog bilja i </w:t>
      </w:r>
      <w:proofErr w:type="spellStart"/>
      <w:r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>bobičnjaku</w:t>
      </w:r>
      <w:proofErr w:type="spellEnd"/>
      <w:r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 xml:space="preserve">, njeguje vještinu </w:t>
      </w:r>
      <w:proofErr w:type="spellStart"/>
      <w:r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>modelarenja</w:t>
      </w:r>
      <w:proofErr w:type="spellEnd"/>
      <w:r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 xml:space="preserve"> i oblikovanja raznih tradicionalnih i uporabnih predmeta, brine o čuvanju glazbene baštine, te razvija poduzetnički duh kre</w:t>
      </w:r>
      <w:r w:rsidR="002254F9"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 xml:space="preserve">iranjem poslovnih ideja i </w:t>
      </w:r>
      <w:r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>proizvoda</w:t>
      </w:r>
      <w:r w:rsidR="002254F9"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>.</w:t>
      </w:r>
      <w:r w:rsidRPr="002254F9">
        <w:rPr>
          <w:rFonts w:ascii="Times New Roman" w:eastAsia="Times New Roman" w:hAnsi="Times New Roman" w:cs="Times New Roman"/>
          <w:kern w:val="36"/>
          <w:szCs w:val="24"/>
          <w:lang w:eastAsia="hr-HR"/>
        </w:rPr>
        <w:t xml:space="preserve"> </w:t>
      </w:r>
    </w:p>
    <w:p w:rsidR="000A32F4" w:rsidRPr="002254F9" w:rsidRDefault="000A32F4" w:rsidP="000A32F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Cs w:val="24"/>
        </w:rPr>
      </w:pPr>
      <w:r w:rsidRPr="002254F9">
        <w:rPr>
          <w:rFonts w:ascii="Times New Roman" w:eastAsia="Calibri" w:hAnsi="Times New Roman" w:cs="Times New Roman"/>
          <w:szCs w:val="24"/>
        </w:rPr>
        <w:lastRenderedPageBreak/>
        <w:t>Od školske godine 2023./2024. OŠ Sveti Martin na Muri je jedna od 13 međimurskih osnovnih škola koja je u suradnji s osnivačem, Međimurskom županijom, omogućila učenicima od petog do osmog razreda pohađanje izvannastavne aktivnosti Građanski odgoj i obrazovanje, po jedan sat nastave tjedno. Nastava se odvija kao izvannastavna aktivnost, bez ocjenjivanja i zaključivanja ocjena, u jednoj skupini, a izvodi je učitelj povijesti.</w:t>
      </w:r>
    </w:p>
    <w:p w:rsidR="000A32F4" w:rsidRPr="002254F9" w:rsidRDefault="000A32F4" w:rsidP="000A32F4">
      <w:pPr>
        <w:shd w:val="clear" w:color="auto" w:fill="FFFFFF"/>
        <w:spacing w:after="24" w:line="360" w:lineRule="auto"/>
        <w:ind w:firstLine="708"/>
        <w:jc w:val="both"/>
        <w:outlineLvl w:val="0"/>
        <w:rPr>
          <w:rFonts w:ascii="Times New Roman" w:hAnsi="Times New Roman" w:cs="Times New Roman"/>
          <w:szCs w:val="24"/>
        </w:rPr>
      </w:pPr>
      <w:r w:rsidRPr="002254F9">
        <w:rPr>
          <w:rFonts w:ascii="Times New Roman" w:hAnsi="Times New Roman" w:cs="Times New Roman"/>
          <w:szCs w:val="24"/>
        </w:rPr>
        <w:t xml:space="preserve">Raznim oblicima nastave (terenska, projektna, </w:t>
      </w:r>
      <w:proofErr w:type="spellStart"/>
      <w:r w:rsidRPr="002254F9">
        <w:rPr>
          <w:rFonts w:ascii="Times New Roman" w:hAnsi="Times New Roman" w:cs="Times New Roman"/>
          <w:szCs w:val="24"/>
        </w:rPr>
        <w:t>problematska</w:t>
      </w:r>
      <w:proofErr w:type="spellEnd"/>
      <w:r w:rsidRPr="002254F9">
        <w:rPr>
          <w:rFonts w:ascii="Times New Roman" w:hAnsi="Times New Roman" w:cs="Times New Roman"/>
          <w:szCs w:val="24"/>
        </w:rPr>
        <w:t xml:space="preserve">, istraživačka, </w:t>
      </w:r>
      <w:proofErr w:type="spellStart"/>
      <w:r w:rsidRPr="002254F9">
        <w:rPr>
          <w:rFonts w:ascii="Times New Roman" w:hAnsi="Times New Roman" w:cs="Times New Roman"/>
          <w:szCs w:val="24"/>
        </w:rPr>
        <w:t>izvanučionička</w:t>
      </w:r>
      <w:proofErr w:type="spellEnd"/>
      <w:r w:rsidRPr="002254F9">
        <w:rPr>
          <w:rFonts w:ascii="Times New Roman" w:hAnsi="Times New Roman" w:cs="Times New Roman"/>
          <w:szCs w:val="24"/>
        </w:rPr>
        <w:t xml:space="preserve">), raznim obilježavanjima i posjetima kod učenika se njeguje </w:t>
      </w:r>
      <w:proofErr w:type="spellStart"/>
      <w:r w:rsidRPr="002254F9">
        <w:rPr>
          <w:rFonts w:ascii="Times New Roman" w:hAnsi="Times New Roman" w:cs="Times New Roman"/>
          <w:szCs w:val="24"/>
        </w:rPr>
        <w:t>proaktivnost</w:t>
      </w:r>
      <w:proofErr w:type="spellEnd"/>
      <w:r w:rsidRPr="002254F9">
        <w:rPr>
          <w:rFonts w:ascii="Times New Roman" w:hAnsi="Times New Roman" w:cs="Times New Roman"/>
          <w:szCs w:val="24"/>
        </w:rPr>
        <w:t xml:space="preserve">, istraživački pristup učenja, </w:t>
      </w:r>
      <w:proofErr w:type="spellStart"/>
      <w:r w:rsidRPr="002254F9">
        <w:rPr>
          <w:rFonts w:ascii="Times New Roman" w:hAnsi="Times New Roman" w:cs="Times New Roman"/>
          <w:szCs w:val="24"/>
        </w:rPr>
        <w:t>propitivačko</w:t>
      </w:r>
      <w:proofErr w:type="spellEnd"/>
      <w:r w:rsidRPr="002254F9">
        <w:rPr>
          <w:rFonts w:ascii="Times New Roman" w:hAnsi="Times New Roman" w:cs="Times New Roman"/>
          <w:szCs w:val="24"/>
        </w:rPr>
        <w:t xml:space="preserve"> i kritičko razmišljanje, zaključivanje, samokritičnost, </w:t>
      </w:r>
      <w:proofErr w:type="spellStart"/>
      <w:r w:rsidRPr="002254F9">
        <w:rPr>
          <w:rFonts w:ascii="Times New Roman" w:hAnsi="Times New Roman" w:cs="Times New Roman"/>
          <w:szCs w:val="24"/>
        </w:rPr>
        <w:t>samovrednovanje</w:t>
      </w:r>
      <w:proofErr w:type="spellEnd"/>
      <w:r w:rsidRPr="002254F9">
        <w:rPr>
          <w:rFonts w:ascii="Times New Roman" w:hAnsi="Times New Roman" w:cs="Times New Roman"/>
          <w:szCs w:val="24"/>
        </w:rPr>
        <w:t xml:space="preserve">, etičnost, toleranciju i timski rad. Cilj je i želja škole da osigura učenicima učenje i razvijanje vještina kroz aktivnosti kulturnog, zdravstveno-socijalnog i ekološkog odgoja, s naglaskom na razvoj poduzetništva, odgovornosti, moralnih vrijednosti i održivog razvoja. </w:t>
      </w:r>
    </w:p>
    <w:p w:rsidR="00907786" w:rsidRPr="00013475" w:rsidRDefault="000A32F4" w:rsidP="00013475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Cs w:val="24"/>
        </w:rPr>
      </w:pPr>
      <w:r w:rsidRPr="002254F9">
        <w:rPr>
          <w:rFonts w:ascii="Times New Roman" w:eastAsia="Calibri" w:hAnsi="Times New Roman" w:cs="Times New Roman"/>
          <w:szCs w:val="24"/>
        </w:rPr>
        <w:t xml:space="preserve">Produženi boravak za učenike razredne nastave organiziran je po prvi puta 2023./2024. nastavne godine, a temeljem provedene ankete o zainteresiranosti roditelja, nakon dobivene suglasnosti osnivača i Ministarstva znanosti i obrazovanja. Produženi boravak se organizira svaki nastavni dan u trajanju od 5 sunčanih sati što čini puno radno vrijeme za učiteljicu razredne nastave koja izvodi program. Zbog povećanja interesa upisivanja učenika u program produženog boravka od nastavne godine 2024./25. zaposlena je još jedna učitelja na polovicu radnog vremena.  Kao i redovna nastava, tako se i program produženog boravka izvodi u dvije smjene s tjednom izmjenom, pri čemu izvođenje programa produženog boravka ne remeti redovno odvijanje nastavnog procesa. Produženi boravak je poseban oblik odgojno-obrazovnog rada koji se organizira izvan redovite nastave s organiziranom prehranom te nastavnim i izvannastavnim aktivnostima. U vrijeme produženog boravka učenici pišu domaće zadaće, svladavaju nastavni program, imaju ručak. Te imaju organizirano vrijeme za igru i boravak na svježem zraku. Kurikulum rada u produženom boravku donosi se kao prilog Godišnjem planu i programu. Produženi boravak financira se isključivo roditeljskom participacijom uz 50% sufinanciranje jedinice lokalne samouprave Općine Sveti Martin na Muri. Škola je način i uvjete provedbe provođenja produženog boravka definirala sporazumima s roditeljima, a oblik sufinanciranja s Općinom Sveti Martin na Muri. </w:t>
      </w:r>
      <w:bookmarkStart w:id="0" w:name="_GoBack"/>
      <w:bookmarkEnd w:id="0"/>
      <w:r w:rsidR="00907786" w:rsidRPr="002254F9">
        <w:rPr>
          <w:rFonts w:ascii="Times New Roman" w:hAnsi="Times New Roman" w:cs="Times New Roman"/>
        </w:rPr>
        <w:t xml:space="preserve">Osnovni cilj je kontinuirani razvoj učenika u skladu s njihovim sposobnostima i sklonostima, a nastavni standard podići na višu razinu. </w:t>
      </w:r>
    </w:p>
    <w:p w:rsidR="005C063A" w:rsidRDefault="00907786" w:rsidP="0001347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254F9">
        <w:rPr>
          <w:rFonts w:ascii="Times New Roman" w:hAnsi="Times New Roman" w:cs="Times New Roman"/>
        </w:rPr>
        <w:t>Zaposlenici se redovito stručno usavršavaju u svrhu jačanja svojih kompetencija te trajnog i sustavnog rada na podizanju kvalitete odgojno-obrazovnog procesa. Učenike motiviraju na uključivanje u različite aktivnosti, projekte, priredbe te ih na taj način potiču na izražavanje kreativnosti, sposobnosti i talenata, razvoj natjecateljskog duha i pozitivnih vrijednosti. Kvaliteta  rada nastavnika i učenika očituje se kroz rezultate postignute u redovnom nastavnom procesu kao i u dodatnom radu.</w:t>
      </w:r>
    </w:p>
    <w:p w:rsidR="00013475" w:rsidRPr="00013475" w:rsidRDefault="00013475" w:rsidP="0001347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063A" w:rsidRPr="00013475" w:rsidRDefault="005C063A" w:rsidP="005C063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13475">
        <w:rPr>
          <w:rFonts w:ascii="Times New Roman" w:hAnsi="Times New Roman" w:cs="Times New Roman"/>
        </w:rPr>
        <w:t xml:space="preserve">KLASA: </w:t>
      </w:r>
      <w:r w:rsidR="00013475" w:rsidRPr="00013475">
        <w:rPr>
          <w:rFonts w:ascii="Times New Roman" w:hAnsi="Times New Roman" w:cs="Times New Roman"/>
        </w:rPr>
        <w:t>400-02/24-01/02</w:t>
      </w:r>
    </w:p>
    <w:p w:rsidR="005C063A" w:rsidRPr="00A47B1E" w:rsidRDefault="005C063A" w:rsidP="005C063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13475">
        <w:rPr>
          <w:rFonts w:ascii="Times New Roman" w:hAnsi="Times New Roman" w:cs="Times New Roman"/>
        </w:rPr>
        <w:t xml:space="preserve">URBROJ: </w:t>
      </w:r>
      <w:r w:rsidR="00013475" w:rsidRPr="00013475">
        <w:rPr>
          <w:rFonts w:ascii="Times New Roman" w:hAnsi="Times New Roman" w:cs="Times New Roman"/>
        </w:rPr>
        <w:t>2109-46/01-24-2</w:t>
      </w:r>
    </w:p>
    <w:p w:rsidR="005C063A" w:rsidRPr="00A47B1E" w:rsidRDefault="004609F1" w:rsidP="005C063A">
      <w:pPr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Svetom Martinu na Muri,  31</w:t>
      </w:r>
      <w:r w:rsidR="005C063A" w:rsidRPr="00A47B1E">
        <w:rPr>
          <w:rFonts w:ascii="Times New Roman" w:hAnsi="Times New Roman" w:cs="Times New Roman"/>
        </w:rPr>
        <w:t>. listopada 202</w:t>
      </w:r>
      <w:r w:rsidR="00513E06">
        <w:rPr>
          <w:rFonts w:ascii="Times New Roman" w:hAnsi="Times New Roman" w:cs="Times New Roman"/>
        </w:rPr>
        <w:t>4</w:t>
      </w:r>
      <w:r w:rsidR="005C063A" w:rsidRPr="00A47B1E">
        <w:rPr>
          <w:rFonts w:ascii="Times New Roman" w:hAnsi="Times New Roman" w:cs="Times New Roman"/>
        </w:rPr>
        <w:t>. godine</w:t>
      </w:r>
    </w:p>
    <w:p w:rsidR="005C063A" w:rsidRPr="00A47B1E" w:rsidRDefault="005C063A" w:rsidP="005C063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063A" w:rsidRPr="00513E06" w:rsidRDefault="00B76CD3" w:rsidP="00F36126">
      <w:pPr>
        <w:spacing w:after="0" w:line="36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36126">
        <w:rPr>
          <w:rFonts w:ascii="Times New Roman" w:hAnsi="Times New Roman" w:cs="Times New Roman"/>
        </w:rPr>
        <w:t xml:space="preserve">avnateljica: </w:t>
      </w:r>
      <w:r w:rsidR="005C063A" w:rsidRPr="00A47B1E">
        <w:rPr>
          <w:rFonts w:ascii="Times New Roman" w:hAnsi="Times New Roman" w:cs="Times New Roman"/>
        </w:rPr>
        <w:t>Petra Novinšča</w:t>
      </w:r>
      <w:r w:rsidR="00F36126">
        <w:rPr>
          <w:rFonts w:ascii="Times New Roman" w:hAnsi="Times New Roman" w:cs="Times New Roman"/>
        </w:rPr>
        <w:t xml:space="preserve">k   </w:t>
      </w:r>
      <w:r w:rsidR="00513E06">
        <w:rPr>
          <w:rFonts w:ascii="Times New Roman" w:hAnsi="Times New Roman" w:cs="Times New Roman"/>
        </w:rPr>
        <w:t xml:space="preserve">                        </w:t>
      </w:r>
    </w:p>
    <w:sectPr w:rsidR="005C063A" w:rsidRPr="00513E06" w:rsidSect="003E2D5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10F" w:rsidRDefault="00B6110F" w:rsidP="00277E5E">
      <w:pPr>
        <w:spacing w:after="0" w:line="240" w:lineRule="auto"/>
      </w:pPr>
      <w:r>
        <w:separator/>
      </w:r>
    </w:p>
  </w:endnote>
  <w:endnote w:type="continuationSeparator" w:id="0">
    <w:p w:rsidR="00B6110F" w:rsidRDefault="00B6110F" w:rsidP="0027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10F" w:rsidRDefault="00B6110F" w:rsidP="00277E5E">
      <w:pPr>
        <w:spacing w:after="0" w:line="240" w:lineRule="auto"/>
      </w:pPr>
      <w:r>
        <w:separator/>
      </w:r>
    </w:p>
  </w:footnote>
  <w:footnote w:type="continuationSeparator" w:id="0">
    <w:p w:rsidR="00B6110F" w:rsidRDefault="00B6110F" w:rsidP="0027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3F0" w:rsidRDefault="0010689E" w:rsidP="00277E5E">
    <w:pPr>
      <w:pStyle w:val="Zaglavlje"/>
      <w:jc w:val="right"/>
    </w:pPr>
    <w:r>
      <w:t>Osnovna škola Sveti Martin na Muri</w:t>
    </w:r>
  </w:p>
  <w:p w:rsidR="004B03F0" w:rsidRDefault="004B03F0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35B1C"/>
    <w:multiLevelType w:val="hybridMultilevel"/>
    <w:tmpl w:val="EFF8C208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03E38"/>
    <w:multiLevelType w:val="hybridMultilevel"/>
    <w:tmpl w:val="5A76BA44"/>
    <w:lvl w:ilvl="0" w:tplc="5E2C3F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DD2617"/>
    <w:multiLevelType w:val="hybridMultilevel"/>
    <w:tmpl w:val="0FD6D6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E540E"/>
    <w:multiLevelType w:val="hybridMultilevel"/>
    <w:tmpl w:val="98FCA44C"/>
    <w:lvl w:ilvl="0" w:tplc="BA82B85C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D554E"/>
    <w:multiLevelType w:val="hybridMultilevel"/>
    <w:tmpl w:val="BEF408E4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D5C"/>
    <w:rsid w:val="00005846"/>
    <w:rsid w:val="00013475"/>
    <w:rsid w:val="00044A21"/>
    <w:rsid w:val="00060042"/>
    <w:rsid w:val="00081C3D"/>
    <w:rsid w:val="0008459A"/>
    <w:rsid w:val="00086E31"/>
    <w:rsid w:val="000A008B"/>
    <w:rsid w:val="000A28E7"/>
    <w:rsid w:val="000A32F4"/>
    <w:rsid w:val="000B4AFB"/>
    <w:rsid w:val="000C6247"/>
    <w:rsid w:val="0010689E"/>
    <w:rsid w:val="001171CD"/>
    <w:rsid w:val="0019269B"/>
    <w:rsid w:val="001A3861"/>
    <w:rsid w:val="001E30F5"/>
    <w:rsid w:val="0021208D"/>
    <w:rsid w:val="00224DD9"/>
    <w:rsid w:val="002254F9"/>
    <w:rsid w:val="002579E2"/>
    <w:rsid w:val="00277E5E"/>
    <w:rsid w:val="0028643D"/>
    <w:rsid w:val="002908D9"/>
    <w:rsid w:val="00294F36"/>
    <w:rsid w:val="002B49B5"/>
    <w:rsid w:val="002E25A9"/>
    <w:rsid w:val="002E57F0"/>
    <w:rsid w:val="002F7429"/>
    <w:rsid w:val="00321C76"/>
    <w:rsid w:val="00330E8F"/>
    <w:rsid w:val="00372035"/>
    <w:rsid w:val="003935DB"/>
    <w:rsid w:val="003B6516"/>
    <w:rsid w:val="003C46AB"/>
    <w:rsid w:val="003D3D05"/>
    <w:rsid w:val="003E2D5C"/>
    <w:rsid w:val="003E501E"/>
    <w:rsid w:val="003E77C2"/>
    <w:rsid w:val="003F160D"/>
    <w:rsid w:val="003F6177"/>
    <w:rsid w:val="004135E4"/>
    <w:rsid w:val="00420CC2"/>
    <w:rsid w:val="004221B9"/>
    <w:rsid w:val="00434AAF"/>
    <w:rsid w:val="004565B3"/>
    <w:rsid w:val="004609F1"/>
    <w:rsid w:val="00465C22"/>
    <w:rsid w:val="00465DE4"/>
    <w:rsid w:val="004B03F0"/>
    <w:rsid w:val="004C6B18"/>
    <w:rsid w:val="004D7E2D"/>
    <w:rsid w:val="00513E06"/>
    <w:rsid w:val="005458C9"/>
    <w:rsid w:val="005658FA"/>
    <w:rsid w:val="0056597A"/>
    <w:rsid w:val="00590688"/>
    <w:rsid w:val="005A0B28"/>
    <w:rsid w:val="005B01AB"/>
    <w:rsid w:val="005C063A"/>
    <w:rsid w:val="005C3BC3"/>
    <w:rsid w:val="005E3B73"/>
    <w:rsid w:val="005E3EFB"/>
    <w:rsid w:val="005F29CE"/>
    <w:rsid w:val="00613650"/>
    <w:rsid w:val="00613B3B"/>
    <w:rsid w:val="00614DBB"/>
    <w:rsid w:val="0062335B"/>
    <w:rsid w:val="00652A4D"/>
    <w:rsid w:val="00652BDD"/>
    <w:rsid w:val="00655AFD"/>
    <w:rsid w:val="00660E7B"/>
    <w:rsid w:val="00667E4F"/>
    <w:rsid w:val="006B5CCE"/>
    <w:rsid w:val="006C6BB6"/>
    <w:rsid w:val="006D1383"/>
    <w:rsid w:val="00767884"/>
    <w:rsid w:val="00791821"/>
    <w:rsid w:val="007A07AC"/>
    <w:rsid w:val="007B112B"/>
    <w:rsid w:val="007C7532"/>
    <w:rsid w:val="007E3461"/>
    <w:rsid w:val="007F16F9"/>
    <w:rsid w:val="007F6BE2"/>
    <w:rsid w:val="0080514A"/>
    <w:rsid w:val="00806FCB"/>
    <w:rsid w:val="0085376A"/>
    <w:rsid w:val="00876D4C"/>
    <w:rsid w:val="00907786"/>
    <w:rsid w:val="0094009E"/>
    <w:rsid w:val="009400E6"/>
    <w:rsid w:val="009559C8"/>
    <w:rsid w:val="009634F2"/>
    <w:rsid w:val="0097531E"/>
    <w:rsid w:val="00992B18"/>
    <w:rsid w:val="009D02DB"/>
    <w:rsid w:val="009E7DDE"/>
    <w:rsid w:val="009F33B8"/>
    <w:rsid w:val="009F36BF"/>
    <w:rsid w:val="00A05A95"/>
    <w:rsid w:val="00A0673E"/>
    <w:rsid w:val="00A12D2E"/>
    <w:rsid w:val="00A445E2"/>
    <w:rsid w:val="00A4709C"/>
    <w:rsid w:val="00A47B1E"/>
    <w:rsid w:val="00A60AD7"/>
    <w:rsid w:val="00A647F9"/>
    <w:rsid w:val="00A7378C"/>
    <w:rsid w:val="00A83F80"/>
    <w:rsid w:val="00A8606D"/>
    <w:rsid w:val="00AC113D"/>
    <w:rsid w:val="00AF75C6"/>
    <w:rsid w:val="00B02815"/>
    <w:rsid w:val="00B278F4"/>
    <w:rsid w:val="00B4110B"/>
    <w:rsid w:val="00B56C7E"/>
    <w:rsid w:val="00B6110F"/>
    <w:rsid w:val="00B63784"/>
    <w:rsid w:val="00B76CD3"/>
    <w:rsid w:val="00B97958"/>
    <w:rsid w:val="00BB12DE"/>
    <w:rsid w:val="00BB7971"/>
    <w:rsid w:val="00BC1FAB"/>
    <w:rsid w:val="00BC55FD"/>
    <w:rsid w:val="00BD13D8"/>
    <w:rsid w:val="00BD5248"/>
    <w:rsid w:val="00C36B6E"/>
    <w:rsid w:val="00C53672"/>
    <w:rsid w:val="00CA25A8"/>
    <w:rsid w:val="00CB11B4"/>
    <w:rsid w:val="00CD68DB"/>
    <w:rsid w:val="00D30F0D"/>
    <w:rsid w:val="00D32DFA"/>
    <w:rsid w:val="00D55BB3"/>
    <w:rsid w:val="00D738A5"/>
    <w:rsid w:val="00DA09DA"/>
    <w:rsid w:val="00DA487B"/>
    <w:rsid w:val="00DA4A06"/>
    <w:rsid w:val="00DC3656"/>
    <w:rsid w:val="00DC69A2"/>
    <w:rsid w:val="00E813E7"/>
    <w:rsid w:val="00EB17D7"/>
    <w:rsid w:val="00EC71DC"/>
    <w:rsid w:val="00ED209D"/>
    <w:rsid w:val="00F03268"/>
    <w:rsid w:val="00F13CE6"/>
    <w:rsid w:val="00F36126"/>
    <w:rsid w:val="00F72F50"/>
    <w:rsid w:val="00F90D0D"/>
    <w:rsid w:val="00F92D0A"/>
    <w:rsid w:val="00F96B33"/>
    <w:rsid w:val="00FF5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5658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658F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658F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658F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658F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58F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7E5E"/>
  </w:style>
  <w:style w:type="paragraph" w:styleId="Podnoje">
    <w:name w:val="footer"/>
    <w:basedOn w:val="Normal"/>
    <w:link w:val="Podno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7E5E"/>
  </w:style>
  <w:style w:type="paragraph" w:styleId="Odlomakpopisa">
    <w:name w:val="List Paragraph"/>
    <w:basedOn w:val="Normal"/>
    <w:uiPriority w:val="34"/>
    <w:qFormat/>
    <w:rsid w:val="00CD68DB"/>
    <w:pPr>
      <w:ind w:left="720"/>
      <w:contextualSpacing/>
    </w:pPr>
  </w:style>
  <w:style w:type="character" w:customStyle="1" w:styleId="zmsearchresult">
    <w:name w:val="zmsearchresult"/>
    <w:basedOn w:val="Zadanifontodlomka"/>
    <w:rsid w:val="004B03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CC55A-A3FF-4E64-8B00-714E30DF1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4711</Words>
  <Characters>26858</Characters>
  <Application>Microsoft Office Word</Application>
  <DocSecurity>0</DocSecurity>
  <Lines>223</Lines>
  <Paragraphs>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Josipa Marenić</dc:creator>
  <cp:lastModifiedBy>škola</cp:lastModifiedBy>
  <cp:revision>17</cp:revision>
  <cp:lastPrinted>2016-10-07T11:41:00Z</cp:lastPrinted>
  <dcterms:created xsi:type="dcterms:W3CDTF">2024-10-31T10:42:00Z</dcterms:created>
  <dcterms:modified xsi:type="dcterms:W3CDTF">2024-12-20T11:56:00Z</dcterms:modified>
</cp:coreProperties>
</file>